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EE" w:rsidRDefault="00FD79EE" w:rsidP="00FD79EE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FD79EE" w:rsidRDefault="00FD79EE" w:rsidP="00FD79EE">
      <w:pPr>
        <w:spacing w:beforeLines="100" w:before="312"/>
        <w:jc w:val="center"/>
        <w:rPr>
          <w:sz w:val="28"/>
          <w:szCs w:val="28"/>
        </w:rPr>
      </w:pPr>
      <w:r>
        <w:rPr>
          <w:rFonts w:ascii="宋体"/>
          <w:color w:val="0000FF"/>
          <w:sz w:val="28"/>
          <w:szCs w:val="28"/>
        </w:rPr>
        <w:t>201</w:t>
      </w:r>
      <w:r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/>
          <w:color w:val="0000FF"/>
          <w:sz w:val="28"/>
          <w:szCs w:val="28"/>
        </w:rPr>
        <w:t>-201</w:t>
      </w:r>
      <w:r>
        <w:rPr>
          <w:rFonts w:ascii="宋体" w:hint="eastAsia"/>
          <w:color w:val="0000FF"/>
          <w:sz w:val="28"/>
          <w:szCs w:val="28"/>
        </w:rPr>
        <w:t>6学年</w:t>
      </w:r>
      <w:r>
        <w:rPr>
          <w:rFonts w:ascii="宋体"/>
          <w:color w:val="0000FF"/>
          <w:sz w:val="28"/>
          <w:szCs w:val="28"/>
        </w:rPr>
        <w:t xml:space="preserve">     </w:t>
      </w:r>
      <w:r>
        <w:rPr>
          <w:rFonts w:ascii="宋体" w:hint="eastAsia"/>
          <w:color w:val="0000FF"/>
          <w:sz w:val="28"/>
          <w:szCs w:val="28"/>
        </w:rPr>
        <w:t>第1</w:t>
      </w:r>
      <w:r w:rsidR="009F6A75">
        <w:rPr>
          <w:rFonts w:ascii="宋体" w:hint="eastAsia"/>
          <w:color w:val="0000FF"/>
          <w:sz w:val="28"/>
          <w:szCs w:val="28"/>
        </w:rPr>
        <w:t>7</w:t>
      </w:r>
      <w:r>
        <w:rPr>
          <w:rFonts w:ascii="宋体" w:hint="eastAsia"/>
          <w:color w:val="0000FF"/>
          <w:sz w:val="28"/>
          <w:szCs w:val="28"/>
        </w:rPr>
        <w:t>期（总第20</w:t>
      </w:r>
      <w:r w:rsidR="009F6A75">
        <w:rPr>
          <w:rFonts w:ascii="宋体" w:hint="eastAsia"/>
          <w:color w:val="0000FF"/>
          <w:sz w:val="28"/>
          <w:szCs w:val="28"/>
        </w:rPr>
        <w:t>4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FD79EE" w:rsidRPr="00FD79EE" w:rsidRDefault="00FD79EE" w:rsidP="00FD79EE">
      <w:pPr>
        <w:spacing w:beforeLines="100" w:before="312"/>
        <w:jc w:val="center"/>
        <w:rPr>
          <w:rFonts w:ascii="楷体_GB2312" w:eastAsia="楷体_GB2312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576580</wp:posOffset>
                </wp:positionV>
                <wp:extent cx="5257800" cy="635"/>
                <wp:effectExtent l="0" t="0" r="19050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4pt" to="414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k1HQIAADQEAAAOAAAAZHJzL2Uyb0RvYy54bWysU02P2jAQvVfqf7B8h3wssBARVlUCvdAu&#10;0m57N7ZDrDq2ZXsJqOp/79hh6dJeqqo5OGN75s2bmeflw6mT6MitE1qVOBunGHFFNRPqUOIvz5vR&#10;HCPniWJEasVLfOYOP6zev1v2puC5brVk3CIAUa7oTYlb702RJI62vCNurA1XcNlo2xEPW3tImCU9&#10;oHcyydN0lvTaMmM15c7BaT1c4lXEbxpO/WPTOO6RLDFw83G1cd2HNVktSXGwxLSCXmiQf2DREaEg&#10;6RWqJp6gFyv+gOoEtdrpxo+p7hLdNILyWANUk6W/VfPUEsNjLdAcZ65tcv8Pln4+7iwSrMQ5Rop0&#10;MKKtUBzloTO9cQU4VGpnQ230pJ7MVtNvDildtUQdeGT4fDYQloWI5CYkbJwB/H3/STPwIS9exzad&#10;GtuhRgrzNQQGcGgFOsW5nK9z4SePKBxO8+n9PIXxUbib3U1jJlIEkBBqrPMfue5QMEosgX+EJMet&#10;84HUL5fgrvRGSBkHLxXqS7wA/BjgtBQsXAY3Zw/7Slp0JEE68G02l7w3bnt+5ANYywlbKxaBPRFy&#10;sCG5VAEPigE6F2vQxvdFuljP1/PJaJLP1qNJWtejD5tqMpptsvtpfVdXVZ39CNSySdEKxrgK7F51&#10;mk3+TgeXFzMo7KrUaxuSW/TYLyD7+o+k41zDKAdR7DU77+zrvEGa0fnyjIL23+7BfvvYVz8BAAD/&#10;/wMAUEsDBBQABgAIAAAAIQAl3w3h3AAAAAYBAAAPAAAAZHJzL2Rvd25yZXYueG1sTI9BS8NAEIXv&#10;gv9hGcGL2I0FNYmZFCmKeBGaFsHbNjsmwexszG7T+O+dnvT43hve+6ZYza5XE42h84xws0hAEdfe&#10;dtwg7LbP1ymoEA1b03smhB8KsCrPzwqTW3/kDU1VbJSUcMgNQhvjkGsd6pacCQs/EEv26Udnosix&#10;0XY0Ryl3vV4myZ12pmNZaM1A65bqr+rgEOaX8DZ9X/kqu99sn953/KHXr7eIlxfz4wOoSHP8O4YT&#10;vqBDKUx7f2AbVI8gj0SELBF+SdNlKsb+ZGSgy0L/xy9/AQAA//8DAFBLAQItABQABgAIAAAAIQC2&#10;gziS/gAAAOEBAAATAAAAAAAAAAAAAAAAAAAAAABbQ29udGVudF9UeXBlc10ueG1sUEsBAi0AFAAG&#10;AAgAAAAhADj9If/WAAAAlAEAAAsAAAAAAAAAAAAAAAAALwEAAF9yZWxzLy5yZWxzUEsBAi0AFAAG&#10;AAgAAAAhAEVISTUdAgAANAQAAA4AAAAAAAAAAAAAAAAALgIAAGRycy9lMm9Eb2MueG1sUEsBAi0A&#10;FAAGAAgAAAAhACXfDeHcAAAABgEAAA8AAAAAAAAAAAAAAAAAdwQAAGRycy9kb3ducmV2LnhtbFBL&#10;BQYAAAAABAAEAPMAAACABQAAAAA=&#10;" strokecolor="blue">
                <v:stroke joinstyle="bevel"/>
              </v:line>
            </w:pict>
          </mc:Fallback>
        </mc:AlternateContent>
      </w: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/>
          <w:color w:val="0000FF"/>
          <w:sz w:val="28"/>
          <w:szCs w:val="28"/>
        </w:rPr>
        <w:t xml:space="preserve">                2015</w:t>
      </w:r>
      <w:r>
        <w:rPr>
          <w:rFonts w:ascii="楷体_GB2312" w:eastAsia="楷体_GB2312" w:hint="eastAsia"/>
          <w:color w:val="0000FF"/>
          <w:sz w:val="28"/>
          <w:szCs w:val="28"/>
        </w:rPr>
        <w:t>年1</w:t>
      </w:r>
      <w:r w:rsidR="007057F2">
        <w:rPr>
          <w:rFonts w:ascii="楷体_GB2312" w:eastAsia="楷体_GB2312" w:hint="eastAsia"/>
          <w:color w:val="0000FF"/>
          <w:sz w:val="28"/>
          <w:szCs w:val="28"/>
        </w:rPr>
        <w:t>2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9F6A75">
        <w:rPr>
          <w:rFonts w:ascii="楷体_GB2312" w:eastAsia="楷体_GB2312" w:hint="eastAsia"/>
          <w:color w:val="0000FF"/>
          <w:sz w:val="28"/>
          <w:szCs w:val="28"/>
        </w:rPr>
        <w:t>8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F476F2" w:rsidRDefault="00F476F2" w:rsidP="00F476F2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F476F2">
        <w:rPr>
          <w:rFonts w:ascii="仿宋" w:eastAsia="仿宋" w:hAnsi="仿宋" w:hint="eastAsia"/>
          <w:b/>
          <w:sz w:val="32"/>
          <w:szCs w:val="32"/>
        </w:rPr>
        <w:t>基础部成功组织普通话演讲比赛</w:t>
      </w:r>
    </w:p>
    <w:p w:rsidR="00E6558A" w:rsidRPr="00E6558A" w:rsidRDefault="00E6558A" w:rsidP="00E6558A">
      <w:pPr>
        <w:jc w:val="righ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E6558A">
        <w:rPr>
          <w:rFonts w:ascii="仿宋" w:eastAsia="仿宋" w:hAnsi="仿宋" w:hint="eastAsia"/>
          <w:sz w:val="28"/>
          <w:szCs w:val="28"/>
        </w:rPr>
        <w:t>----第九届技能及素质大赛系列报道之一</w:t>
      </w:r>
    </w:p>
    <w:p w:rsidR="00F476F2" w:rsidRPr="00F476F2" w:rsidRDefault="00F476F2" w:rsidP="00F476F2">
      <w:pPr>
        <w:rPr>
          <w:rFonts w:ascii="仿宋" w:eastAsia="仿宋" w:hAnsi="仿宋"/>
          <w:sz w:val="28"/>
          <w:szCs w:val="28"/>
        </w:rPr>
      </w:pPr>
      <w:r w:rsidRPr="00F476F2">
        <w:rPr>
          <w:rFonts w:ascii="仿宋" w:eastAsia="仿宋" w:hAnsi="仿宋" w:hint="eastAsia"/>
          <w:sz w:val="32"/>
          <w:szCs w:val="32"/>
        </w:rPr>
        <w:t xml:space="preserve">    </w:t>
      </w:r>
      <w:r w:rsidRPr="00F476F2">
        <w:rPr>
          <w:rFonts w:ascii="仿宋" w:eastAsia="仿宋" w:hAnsi="仿宋" w:hint="eastAsia"/>
          <w:sz w:val="28"/>
          <w:szCs w:val="28"/>
        </w:rPr>
        <w:t>2015年12月1日下午，河南省工业学校第九届技能及素质大赛揭开帷幕，经过三个小时的激烈竞争，普通话演讲比赛圆满结束。本次比赛的主题是“安全伴我行，励志真善美”，来自全校共91名选手分班在两个赛场参加了比赛，基础部语文教师杜志敏、吴灵芝、孙捷、梅雪莹、玉旖旎担任评委。</w:t>
      </w:r>
    </w:p>
    <w:p w:rsidR="00C337BA" w:rsidRPr="00F476F2" w:rsidRDefault="00F476F2" w:rsidP="00F476F2">
      <w:pPr>
        <w:widowControl/>
        <w:shd w:val="clear" w:color="auto" w:fill="FFFFFF"/>
        <w:spacing w:line="420" w:lineRule="atLeast"/>
        <w:ind w:firstLine="420"/>
        <w:jc w:val="left"/>
        <w:rPr>
          <w:rFonts w:ascii="仿宋" w:eastAsia="仿宋" w:hAnsi="仿宋" w:cs="宋体"/>
          <w:kern w:val="0"/>
          <w:sz w:val="28"/>
          <w:szCs w:val="28"/>
          <w:lang w:val="zh-CN"/>
        </w:rPr>
      </w:pPr>
      <w:r w:rsidRPr="00F476F2">
        <w:rPr>
          <w:rFonts w:ascii="仿宋" w:eastAsia="仿宋" w:hAnsi="仿宋" w:hint="eastAsia"/>
          <w:sz w:val="28"/>
          <w:szCs w:val="28"/>
        </w:rPr>
        <w:t>本次比赛按照选题、观点、文字、表达、形体、肢体语言、听众互动以及时间八个维度对选手进行综合考评。15</w:t>
      </w:r>
      <w:proofErr w:type="gramStart"/>
      <w:r w:rsidRPr="00F476F2">
        <w:rPr>
          <w:rFonts w:ascii="仿宋" w:eastAsia="仿宋" w:hAnsi="仿宋" w:hint="eastAsia"/>
          <w:sz w:val="28"/>
          <w:szCs w:val="28"/>
        </w:rPr>
        <w:t>城轨2班</w:t>
      </w:r>
      <w:proofErr w:type="gramEnd"/>
      <w:r w:rsidRPr="00F476F2">
        <w:rPr>
          <w:rFonts w:ascii="仿宋" w:eastAsia="仿宋" w:hAnsi="仿宋" w:hint="eastAsia"/>
          <w:sz w:val="28"/>
          <w:szCs w:val="28"/>
        </w:rPr>
        <w:t>的王成龙同学以动人的讲述打动在场的老师和同学，并以绝对的高分获得一等奖。此次比赛共评出一等奖4名，二等奖6名，三等奖12名。 成绩的背后是学生们付出的艰辛汗水，这次比赛给学生们展示自己的舞台，验证了学生的实力和水平，丰富了校园文化生活，加深了他们对演讲艺术的执着和追求，更提高了同学们的技能水平。</w:t>
      </w:r>
    </w:p>
    <w:p w:rsidR="00C337BA" w:rsidRDefault="00F476F2" w:rsidP="00885324">
      <w:pPr>
        <w:widowControl/>
        <w:shd w:val="clear" w:color="auto" w:fill="FFFFFF"/>
        <w:spacing w:line="420" w:lineRule="atLeast"/>
        <w:ind w:firstLine="420"/>
        <w:jc w:val="center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4972050" cy="3705225"/>
            <wp:effectExtent l="0" t="0" r="0" b="0"/>
            <wp:docPr id="1" name="图片 1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657" cy="370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6F2" w:rsidRDefault="00F476F2" w:rsidP="00885324">
      <w:pPr>
        <w:widowControl/>
        <w:shd w:val="clear" w:color="auto" w:fill="FFFFFF"/>
        <w:spacing w:line="420" w:lineRule="atLeast"/>
        <w:ind w:firstLine="42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F476F2">
        <w:rPr>
          <w:rFonts w:ascii="仿宋" w:eastAsia="仿宋" w:hAnsi="仿宋" w:hint="eastAsia"/>
          <w:sz w:val="28"/>
          <w:szCs w:val="28"/>
        </w:rPr>
        <w:t>图为第二赛场一等奖获得者15</w:t>
      </w:r>
      <w:proofErr w:type="gramStart"/>
      <w:r w:rsidRPr="00F476F2">
        <w:rPr>
          <w:rFonts w:ascii="仿宋" w:eastAsia="仿宋" w:hAnsi="仿宋" w:hint="eastAsia"/>
          <w:sz w:val="28"/>
          <w:szCs w:val="28"/>
        </w:rPr>
        <w:t>城轨2班</w:t>
      </w:r>
      <w:proofErr w:type="gramEnd"/>
      <w:r w:rsidRPr="00F476F2">
        <w:rPr>
          <w:rFonts w:ascii="仿宋" w:eastAsia="仿宋" w:hAnsi="仿宋" w:hint="eastAsia"/>
          <w:sz w:val="28"/>
          <w:szCs w:val="28"/>
        </w:rPr>
        <w:t>王成龙同学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F476F2" w:rsidRDefault="00F476F2" w:rsidP="00885324">
      <w:pPr>
        <w:widowControl/>
        <w:shd w:val="clear" w:color="auto" w:fill="FFFFFF"/>
        <w:spacing w:line="420" w:lineRule="atLeast"/>
        <w:ind w:firstLine="420"/>
        <w:jc w:val="center"/>
        <w:rPr>
          <w:rFonts w:ascii="仿宋" w:eastAsia="仿宋" w:hAnsi="仿宋"/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>
            <wp:extent cx="5067300" cy="3438525"/>
            <wp:effectExtent l="0" t="0" r="0" b="9525"/>
            <wp:docPr id="3" name="图片 3" descr="DSC_0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DSC_02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6F2" w:rsidRPr="00F476F2" w:rsidRDefault="00F476F2" w:rsidP="00F476F2">
      <w:pPr>
        <w:jc w:val="center"/>
        <w:rPr>
          <w:rFonts w:ascii="仿宋" w:eastAsia="仿宋" w:hAnsi="仿宋"/>
          <w:sz w:val="28"/>
          <w:szCs w:val="28"/>
        </w:rPr>
      </w:pPr>
      <w:r w:rsidRPr="00F476F2">
        <w:rPr>
          <w:rFonts w:ascii="仿宋" w:eastAsia="仿宋" w:hAnsi="仿宋" w:hint="eastAsia"/>
          <w:sz w:val="28"/>
          <w:szCs w:val="28"/>
        </w:rPr>
        <w:t>（认真的参赛选手）</w:t>
      </w:r>
    </w:p>
    <w:p w:rsidR="00F476F2" w:rsidRDefault="00F476F2" w:rsidP="00885324">
      <w:pPr>
        <w:widowControl/>
        <w:shd w:val="clear" w:color="auto" w:fill="FFFFFF"/>
        <w:spacing w:line="420" w:lineRule="atLeast"/>
        <w:ind w:firstLine="420"/>
        <w:jc w:val="center"/>
        <w:rPr>
          <w:rFonts w:ascii="仿宋" w:eastAsia="仿宋" w:hAnsi="仿宋"/>
          <w:sz w:val="28"/>
          <w:szCs w:val="28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057775" cy="3438524"/>
            <wp:effectExtent l="0" t="0" r="0" b="0"/>
            <wp:docPr id="4" name="图片 4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109" cy="344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6F2" w:rsidRPr="00F476F2" w:rsidRDefault="00F476F2" w:rsidP="00F476F2">
      <w:pPr>
        <w:jc w:val="center"/>
        <w:rPr>
          <w:rFonts w:ascii="仿宋" w:eastAsia="仿宋" w:hAnsi="仿宋"/>
          <w:sz w:val="28"/>
          <w:szCs w:val="28"/>
        </w:rPr>
      </w:pPr>
      <w:r w:rsidRPr="00F476F2">
        <w:rPr>
          <w:rFonts w:ascii="仿宋" w:eastAsia="仿宋" w:hAnsi="仿宋" w:hint="eastAsia"/>
          <w:sz w:val="28"/>
          <w:szCs w:val="28"/>
        </w:rPr>
        <w:t>（自信的主持人）</w:t>
      </w:r>
    </w:p>
    <w:p w:rsidR="00F476F2" w:rsidRDefault="00F476F2" w:rsidP="00885324">
      <w:pPr>
        <w:widowControl/>
        <w:shd w:val="clear" w:color="auto" w:fill="FFFFFF"/>
        <w:spacing w:line="420" w:lineRule="atLeast"/>
        <w:ind w:firstLine="420"/>
        <w:jc w:val="center"/>
        <w:rPr>
          <w:rFonts w:ascii="仿宋" w:eastAsia="仿宋" w:hAnsi="仿宋"/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>
            <wp:extent cx="4981575" cy="3429000"/>
            <wp:effectExtent l="0" t="0" r="9525" b="0"/>
            <wp:docPr id="6" name="图片 6" descr="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272" cy="343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6F2" w:rsidRPr="00F476F2" w:rsidRDefault="00F476F2" w:rsidP="00F476F2">
      <w:pPr>
        <w:jc w:val="center"/>
        <w:rPr>
          <w:rFonts w:ascii="仿宋" w:eastAsia="仿宋" w:hAnsi="仿宋"/>
          <w:sz w:val="28"/>
          <w:szCs w:val="28"/>
        </w:rPr>
      </w:pPr>
      <w:r w:rsidRPr="00F476F2">
        <w:rPr>
          <w:rFonts w:ascii="仿宋" w:eastAsia="仿宋" w:hAnsi="仿宋" w:hint="eastAsia"/>
          <w:sz w:val="28"/>
          <w:szCs w:val="28"/>
        </w:rPr>
        <w:t>（图为此次大赛的评委老师们）</w:t>
      </w:r>
    </w:p>
    <w:p w:rsidR="00885324" w:rsidRPr="004D6DAA" w:rsidRDefault="00885324" w:rsidP="00B43CA9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 w:rsidR="00F476F2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基础部</w:t>
      </w:r>
      <w:r w:rsidRPr="00885324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供稿</w:t>
      </w:r>
    </w:p>
    <w:p w:rsidR="004D6DAA" w:rsidRPr="004D6DAA" w:rsidRDefault="004D6DAA" w:rsidP="004F461C">
      <w:pPr>
        <w:ind w:firstLineChars="200" w:firstLine="560"/>
        <w:jc w:val="center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885324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2015年1</w:t>
      </w:r>
      <w:r w:rsidR="00B43CA9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月</w:t>
      </w:r>
      <w:r w:rsidR="00F476F2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8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日  </w:t>
      </w:r>
    </w:p>
    <w:sectPr w:rsidR="004D6DAA" w:rsidRPr="004D6DAA" w:rsidSect="00C1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24C" w:rsidRDefault="00C9024C" w:rsidP="008B5E34">
      <w:r>
        <w:separator/>
      </w:r>
    </w:p>
  </w:endnote>
  <w:endnote w:type="continuationSeparator" w:id="0">
    <w:p w:rsidR="00C9024C" w:rsidRDefault="00C9024C" w:rsidP="008B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24C" w:rsidRDefault="00C9024C" w:rsidP="008B5E34">
      <w:r>
        <w:separator/>
      </w:r>
    </w:p>
  </w:footnote>
  <w:footnote w:type="continuationSeparator" w:id="0">
    <w:p w:rsidR="00C9024C" w:rsidRDefault="00C9024C" w:rsidP="008B5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34"/>
    <w:rsid w:val="0001489E"/>
    <w:rsid w:val="00043901"/>
    <w:rsid w:val="00155BFD"/>
    <w:rsid w:val="001A1C85"/>
    <w:rsid w:val="003A2DFC"/>
    <w:rsid w:val="00442DD9"/>
    <w:rsid w:val="0046428A"/>
    <w:rsid w:val="004742FC"/>
    <w:rsid w:val="004D6DAA"/>
    <w:rsid w:val="004F461C"/>
    <w:rsid w:val="005715CB"/>
    <w:rsid w:val="0060556F"/>
    <w:rsid w:val="006113D1"/>
    <w:rsid w:val="007057F2"/>
    <w:rsid w:val="00715E6C"/>
    <w:rsid w:val="00763E90"/>
    <w:rsid w:val="007B00FB"/>
    <w:rsid w:val="00885324"/>
    <w:rsid w:val="008B5E34"/>
    <w:rsid w:val="009F6A75"/>
    <w:rsid w:val="00A16C43"/>
    <w:rsid w:val="00A2646E"/>
    <w:rsid w:val="00A26628"/>
    <w:rsid w:val="00B11F0E"/>
    <w:rsid w:val="00B43CA9"/>
    <w:rsid w:val="00B57829"/>
    <w:rsid w:val="00BA7732"/>
    <w:rsid w:val="00C14A47"/>
    <w:rsid w:val="00C24E7E"/>
    <w:rsid w:val="00C337BA"/>
    <w:rsid w:val="00C741FF"/>
    <w:rsid w:val="00C86FAB"/>
    <w:rsid w:val="00C87699"/>
    <w:rsid w:val="00C9024C"/>
    <w:rsid w:val="00D25B19"/>
    <w:rsid w:val="00E6558A"/>
    <w:rsid w:val="00ED3720"/>
    <w:rsid w:val="00ED5B3D"/>
    <w:rsid w:val="00F476F2"/>
    <w:rsid w:val="00F972A6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</Words>
  <Characters>530</Characters>
  <Application>Microsoft Office Word</Application>
  <DocSecurity>0</DocSecurity>
  <Lines>4</Lines>
  <Paragraphs>1</Paragraphs>
  <ScaleCrop>false</ScaleCrop>
  <Company>CHINA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5252</cp:lastModifiedBy>
  <cp:revision>6</cp:revision>
  <dcterms:created xsi:type="dcterms:W3CDTF">2015-12-08T08:09:00Z</dcterms:created>
  <dcterms:modified xsi:type="dcterms:W3CDTF">2015-12-08T08:23:00Z</dcterms:modified>
</cp:coreProperties>
</file>