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446D" w:rsidRDefault="0005446D" w:rsidP="0005446D">
      <w:pPr>
        <w:jc w:val="center"/>
        <w:rPr>
          <w:b/>
          <w:color w:val="FF0000"/>
          <w:sz w:val="84"/>
          <w:szCs w:val="84"/>
        </w:rPr>
      </w:pPr>
      <w:r>
        <w:rPr>
          <w:rFonts w:hint="eastAsia"/>
          <w:b/>
          <w:color w:val="FF0000"/>
          <w:sz w:val="84"/>
          <w:szCs w:val="84"/>
        </w:rPr>
        <w:t>教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学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工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作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简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报</w:t>
      </w:r>
    </w:p>
    <w:p w:rsidR="0005446D" w:rsidRDefault="0005446D" w:rsidP="0005446D">
      <w:pPr>
        <w:spacing w:beforeLines="150" w:before="468"/>
        <w:jc w:val="center"/>
        <w:rPr>
          <w:sz w:val="28"/>
          <w:szCs w:val="28"/>
        </w:rPr>
      </w:pPr>
      <w:r>
        <w:rPr>
          <w:rFonts w:ascii="宋体"/>
          <w:color w:val="0000FF"/>
          <w:sz w:val="28"/>
          <w:szCs w:val="28"/>
        </w:rPr>
        <w:t>2014-2015</w:t>
      </w:r>
      <w:r>
        <w:rPr>
          <w:rFonts w:ascii="宋体" w:hint="eastAsia"/>
          <w:color w:val="0000FF"/>
          <w:sz w:val="28"/>
          <w:szCs w:val="28"/>
        </w:rPr>
        <w:t>学年</w:t>
      </w:r>
      <w:r>
        <w:rPr>
          <w:rFonts w:ascii="宋体"/>
          <w:color w:val="0000FF"/>
          <w:sz w:val="28"/>
          <w:szCs w:val="28"/>
        </w:rPr>
        <w:t xml:space="preserve">     </w:t>
      </w:r>
      <w:r>
        <w:rPr>
          <w:rFonts w:ascii="宋体" w:hint="eastAsia"/>
          <w:color w:val="0000FF"/>
          <w:sz w:val="28"/>
          <w:szCs w:val="28"/>
        </w:rPr>
        <w:t>第</w:t>
      </w:r>
      <w:r>
        <w:rPr>
          <w:rFonts w:ascii="宋体"/>
          <w:color w:val="0000FF"/>
          <w:sz w:val="28"/>
          <w:szCs w:val="28"/>
        </w:rPr>
        <w:t>3</w:t>
      </w:r>
      <w:r>
        <w:rPr>
          <w:rFonts w:ascii="宋体" w:hint="eastAsia"/>
          <w:color w:val="0000FF"/>
          <w:sz w:val="28"/>
          <w:szCs w:val="28"/>
        </w:rPr>
        <w:t>4</w:t>
      </w:r>
      <w:r>
        <w:rPr>
          <w:rFonts w:ascii="宋体" w:hint="eastAsia"/>
          <w:color w:val="0000FF"/>
          <w:sz w:val="28"/>
          <w:szCs w:val="28"/>
        </w:rPr>
        <w:t>期（总第</w:t>
      </w:r>
      <w:r>
        <w:rPr>
          <w:rFonts w:ascii="宋体"/>
          <w:color w:val="0000FF"/>
          <w:sz w:val="28"/>
          <w:szCs w:val="28"/>
        </w:rPr>
        <w:t>17</w:t>
      </w:r>
      <w:r>
        <w:rPr>
          <w:rFonts w:ascii="宋体" w:hint="eastAsia"/>
          <w:color w:val="0000FF"/>
          <w:sz w:val="28"/>
          <w:szCs w:val="28"/>
        </w:rPr>
        <w:t>9</w:t>
      </w:r>
      <w:r>
        <w:rPr>
          <w:rFonts w:ascii="宋体" w:hint="eastAsia"/>
          <w:color w:val="0000FF"/>
          <w:sz w:val="28"/>
          <w:szCs w:val="28"/>
        </w:rPr>
        <w:t>期）</w:t>
      </w:r>
    </w:p>
    <w:p w:rsidR="0005446D" w:rsidRDefault="0005446D" w:rsidP="0005446D">
      <w:pPr>
        <w:spacing w:beforeLines="150" w:before="468"/>
        <w:rPr>
          <w:rFonts w:ascii="楷体_GB2312" w:eastAsia="楷体_GB2312"/>
          <w:color w:val="0000FF"/>
          <w:sz w:val="28"/>
          <w:szCs w:val="28"/>
        </w:rPr>
      </w:pPr>
      <w:r>
        <w:rPr>
          <w:rFonts w:ascii="楷体_GB2312" w:eastAsia="楷体_GB2312" w:hint="eastAsia"/>
          <w:color w:val="0000FF"/>
          <w:sz w:val="28"/>
          <w:szCs w:val="28"/>
        </w:rPr>
        <w:t>河南省工业学校教务处督导办</w:t>
      </w:r>
      <w:r>
        <w:rPr>
          <w:rFonts w:ascii="楷体_GB2312" w:eastAsia="楷体_GB2312"/>
          <w:color w:val="0000FF"/>
          <w:sz w:val="28"/>
          <w:szCs w:val="28"/>
        </w:rPr>
        <w:t xml:space="preserve">                2015</w:t>
      </w:r>
      <w:r>
        <w:rPr>
          <w:rFonts w:ascii="楷体_GB2312" w:eastAsia="楷体_GB2312" w:hint="eastAsia"/>
          <w:color w:val="0000FF"/>
          <w:sz w:val="28"/>
          <w:szCs w:val="28"/>
        </w:rPr>
        <w:t>年</w:t>
      </w:r>
      <w:r>
        <w:rPr>
          <w:rFonts w:ascii="楷体_GB2312" w:eastAsia="楷体_GB2312"/>
          <w:color w:val="0000FF"/>
          <w:sz w:val="28"/>
          <w:szCs w:val="28"/>
        </w:rPr>
        <w:t>5</w:t>
      </w:r>
      <w:r>
        <w:rPr>
          <w:rFonts w:ascii="楷体_GB2312" w:eastAsia="楷体_GB2312" w:hint="eastAsia"/>
          <w:color w:val="0000FF"/>
          <w:sz w:val="28"/>
          <w:szCs w:val="28"/>
        </w:rPr>
        <w:t>月2</w:t>
      </w:r>
      <w:r>
        <w:rPr>
          <w:rFonts w:ascii="楷体_GB2312" w:eastAsia="楷体_GB2312" w:hint="eastAsia"/>
          <w:color w:val="0000FF"/>
          <w:sz w:val="28"/>
          <w:szCs w:val="28"/>
        </w:rPr>
        <w:t>6</w:t>
      </w:r>
      <w:r>
        <w:rPr>
          <w:rFonts w:ascii="楷体_GB2312" w:eastAsia="楷体_GB2312" w:hint="eastAsia"/>
          <w:color w:val="0000FF"/>
          <w:sz w:val="28"/>
          <w:szCs w:val="28"/>
        </w:rPr>
        <w:t>日</w:t>
      </w:r>
    </w:p>
    <w:p w:rsidR="0005446D" w:rsidRPr="0005446D" w:rsidRDefault="00FA2585" w:rsidP="0005446D">
      <w:pPr>
        <w:jc w:val="center"/>
        <w:rPr>
          <w:rFonts w:ascii="楷体_GB2312" w:eastAsia="楷体_GB2312" w:hAnsi="楷体_GB2312" w:hint="eastAsia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294967293" distB="4294967293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233679</wp:posOffset>
                </wp:positionV>
                <wp:extent cx="5257800" cy="0"/>
                <wp:effectExtent l="0" t="0" r="19050" b="19050"/>
                <wp:wrapNone/>
                <wp:docPr id="10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257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left:0;text-align:left;flip:y;z-index:25165926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0,18.4pt" to="414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" strokecolor="blue"/>
            </w:pict>
          </mc:Fallback>
        </mc:AlternateContent>
      </w:r>
      <w:r w:rsidR="0005446D">
        <w:rPr>
          <w:rFonts w:ascii="楷体_GB2312" w:eastAsia="楷体_GB2312" w:hAnsi="楷体_GB2312"/>
          <w:sz w:val="28"/>
          <w:szCs w:val="28"/>
        </w:rPr>
        <w:tab/>
      </w:r>
    </w:p>
    <w:p w:rsidR="00D57C32" w:rsidRPr="0005446D" w:rsidRDefault="00D57C32" w:rsidP="00D57C32">
      <w:pPr>
        <w:jc w:val="center"/>
        <w:rPr>
          <w:rFonts w:ascii="仿宋" w:eastAsia="仿宋" w:hAnsi="仿宋"/>
          <w:b/>
          <w:sz w:val="32"/>
          <w:szCs w:val="32"/>
        </w:rPr>
      </w:pPr>
      <w:r w:rsidRPr="0005446D">
        <w:rPr>
          <w:rFonts w:ascii="仿宋" w:eastAsia="仿宋" w:hAnsi="仿宋" w:hint="eastAsia"/>
          <w:b/>
          <w:sz w:val="32"/>
          <w:szCs w:val="32"/>
        </w:rPr>
        <w:t>机电系圆满完成2015年度职业技能鉴定工作</w:t>
      </w:r>
    </w:p>
    <w:p w:rsidR="0005446D" w:rsidRDefault="00D57C32" w:rsidP="0005446D">
      <w:pPr>
        <w:ind w:firstLineChars="200" w:firstLine="600"/>
        <w:jc w:val="left"/>
        <w:rPr>
          <w:rFonts w:ascii="仿宋" w:eastAsia="仿宋" w:hAnsi="仿宋" w:hint="eastAsia"/>
          <w:sz w:val="30"/>
          <w:szCs w:val="30"/>
        </w:rPr>
      </w:pPr>
      <w:r w:rsidRPr="0005446D">
        <w:rPr>
          <w:rFonts w:ascii="仿宋" w:eastAsia="仿宋" w:hAnsi="仿宋" w:hint="eastAsia"/>
          <w:sz w:val="30"/>
          <w:szCs w:val="30"/>
        </w:rPr>
        <w:t>按照本学期初学校制定的职业技能鉴定工作计划，机电系于2015年5月18日至24日进行了为期7天的职业技能鉴定培训和考试。鉴定工种为中级数控铣工、数控车工、汽车维修工和维修电工共四个工种。</w:t>
      </w:r>
    </w:p>
    <w:p w:rsidR="00D57C32" w:rsidRPr="0005446D" w:rsidRDefault="00D57C32" w:rsidP="0005446D">
      <w:pPr>
        <w:ind w:firstLineChars="200" w:firstLine="600"/>
        <w:jc w:val="left"/>
        <w:rPr>
          <w:rFonts w:ascii="仿宋" w:eastAsia="仿宋" w:hAnsi="仿宋"/>
          <w:sz w:val="30"/>
          <w:szCs w:val="30"/>
        </w:rPr>
      </w:pPr>
      <w:r w:rsidRPr="0005446D">
        <w:rPr>
          <w:rFonts w:ascii="仿宋" w:eastAsia="仿宋" w:hAnsi="仿宋" w:hint="eastAsia"/>
          <w:sz w:val="30"/>
          <w:szCs w:val="30"/>
        </w:rPr>
        <w:t>本次技能鉴定，学生报名热情明显提高，轨道专业学生也积极参与进来，技能鉴定人次达220人次，同比增长近50%，连续三年持续增长，说明了学生对当今社会人才需求的了解程度有明显的增多，更多的学生认识到了技能证书的重要性，也从侧面说明了社会对职业资格的需求增加。</w:t>
      </w:r>
    </w:p>
    <w:p w:rsidR="0005446D" w:rsidRDefault="00D57C32" w:rsidP="0005446D">
      <w:pPr>
        <w:ind w:firstLineChars="200" w:firstLine="600"/>
        <w:jc w:val="left"/>
        <w:rPr>
          <w:rFonts w:ascii="仿宋" w:eastAsia="仿宋" w:hAnsi="仿宋" w:hint="eastAsia"/>
          <w:sz w:val="30"/>
          <w:szCs w:val="30"/>
        </w:rPr>
      </w:pPr>
      <w:r w:rsidRPr="0005446D">
        <w:rPr>
          <w:rFonts w:ascii="仿宋" w:eastAsia="仿宋" w:hAnsi="仿宋" w:hint="eastAsia"/>
          <w:sz w:val="30"/>
          <w:szCs w:val="30"/>
        </w:rPr>
        <w:t>在职业技能鉴定考试工作中，考评员及监考教师做到了认真、客观、公正。能严格按照国家职业技能鉴定操作规程进行，严格考核鉴定程序。鉴定期间校领导、系主任亲临鉴定现场督查、指导，及时纠正了考核过程中存在的不规范行为，确保了本</w:t>
      </w:r>
      <w:r w:rsidR="0005446D">
        <w:rPr>
          <w:rFonts w:ascii="仿宋" w:eastAsia="仿宋" w:hAnsi="仿宋" w:hint="eastAsia"/>
          <w:sz w:val="30"/>
          <w:szCs w:val="30"/>
        </w:rPr>
        <w:t>次</w:t>
      </w:r>
      <w:r w:rsidRPr="0005446D">
        <w:rPr>
          <w:rFonts w:ascii="仿宋" w:eastAsia="仿宋" w:hAnsi="仿宋" w:hint="eastAsia"/>
          <w:sz w:val="30"/>
          <w:szCs w:val="30"/>
        </w:rPr>
        <w:t>职业技能鉴定考试工作的顺利进行。</w:t>
      </w:r>
    </w:p>
    <w:p w:rsidR="00A866B7" w:rsidRPr="0005446D" w:rsidRDefault="00D57C32" w:rsidP="0005446D">
      <w:pPr>
        <w:ind w:firstLineChars="200" w:firstLine="600"/>
        <w:jc w:val="left"/>
        <w:rPr>
          <w:rFonts w:ascii="仿宋" w:eastAsia="仿宋" w:hAnsi="仿宋"/>
          <w:sz w:val="30"/>
          <w:szCs w:val="30"/>
        </w:rPr>
      </w:pPr>
      <w:r w:rsidRPr="0005446D">
        <w:rPr>
          <w:rFonts w:ascii="仿宋" w:eastAsia="仿宋" w:hAnsi="仿宋" w:hint="eastAsia"/>
          <w:sz w:val="30"/>
          <w:szCs w:val="30"/>
        </w:rPr>
        <w:t>今后</w:t>
      </w:r>
      <w:r w:rsidR="0005446D">
        <w:rPr>
          <w:rFonts w:ascii="仿宋" w:eastAsia="仿宋" w:hAnsi="仿宋" w:hint="eastAsia"/>
          <w:sz w:val="30"/>
          <w:szCs w:val="30"/>
        </w:rPr>
        <w:t>我们</w:t>
      </w:r>
      <w:r w:rsidRPr="0005446D">
        <w:rPr>
          <w:rFonts w:ascii="仿宋" w:eastAsia="仿宋" w:hAnsi="仿宋" w:hint="eastAsia"/>
          <w:sz w:val="30"/>
          <w:szCs w:val="30"/>
        </w:rPr>
        <w:t>将继续加大对学生职业技能鉴定工作的宣传力度，</w:t>
      </w:r>
      <w:r w:rsidRPr="0005446D">
        <w:rPr>
          <w:rFonts w:ascii="仿宋" w:eastAsia="仿宋" w:hAnsi="仿宋" w:hint="eastAsia"/>
          <w:sz w:val="30"/>
          <w:szCs w:val="30"/>
        </w:rPr>
        <w:lastRenderedPageBreak/>
        <w:t>提高学生对职业技能鉴定的认识，从而使更多的学生了解进行职业技能鉴定的目的以及重要性。</w:t>
      </w:r>
    </w:p>
    <w:p w:rsidR="008B1CDB" w:rsidRPr="0005446D" w:rsidRDefault="008B1CDB" w:rsidP="0005446D">
      <w:pPr>
        <w:ind w:firstLineChars="200" w:firstLine="600"/>
        <w:jc w:val="left"/>
        <w:rPr>
          <w:rFonts w:ascii="仿宋" w:eastAsia="仿宋" w:hAnsi="仿宋"/>
          <w:sz w:val="30"/>
          <w:szCs w:val="30"/>
        </w:rPr>
      </w:pPr>
      <w:r w:rsidRPr="0005446D">
        <w:rPr>
          <w:rFonts w:ascii="仿宋" w:eastAsia="仿宋" w:hAnsi="仿宋"/>
          <w:noProof/>
          <w:sz w:val="30"/>
          <w:szCs w:val="30"/>
        </w:rPr>
        <w:drawing>
          <wp:inline distT="0" distB="0" distL="0" distR="0" wp14:anchorId="353A0834" wp14:editId="0E5970DC">
            <wp:extent cx="5274310" cy="2962910"/>
            <wp:effectExtent l="19050" t="0" r="2540" b="0"/>
            <wp:docPr id="1" name="图片 0" descr="mmexport1432432787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xport143243278705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CDB" w:rsidRPr="0005446D" w:rsidRDefault="0005446D" w:rsidP="0005446D">
      <w:pPr>
        <w:ind w:firstLineChars="200" w:firstLine="600"/>
        <w:jc w:val="center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（</w:t>
      </w:r>
      <w:r w:rsidR="009909E5" w:rsidRPr="0005446D">
        <w:rPr>
          <w:rFonts w:ascii="仿宋" w:eastAsia="仿宋" w:hAnsi="仿宋" w:hint="eastAsia"/>
          <w:sz w:val="30"/>
          <w:szCs w:val="30"/>
        </w:rPr>
        <w:t>张校长亲临理论考试</w:t>
      </w:r>
      <w:r w:rsidR="008B1CDB" w:rsidRPr="0005446D">
        <w:rPr>
          <w:rFonts w:ascii="仿宋" w:eastAsia="仿宋" w:hAnsi="仿宋" w:hint="eastAsia"/>
          <w:sz w:val="30"/>
          <w:szCs w:val="30"/>
        </w:rPr>
        <w:t>现场检查指导</w:t>
      </w:r>
      <w:r>
        <w:rPr>
          <w:rFonts w:ascii="仿宋" w:eastAsia="仿宋" w:hAnsi="仿宋" w:hint="eastAsia"/>
          <w:sz w:val="30"/>
          <w:szCs w:val="30"/>
        </w:rPr>
        <w:t>）</w:t>
      </w:r>
    </w:p>
    <w:p w:rsidR="009909E5" w:rsidRPr="0005446D" w:rsidRDefault="009909E5" w:rsidP="0005446D">
      <w:pPr>
        <w:ind w:firstLineChars="200" w:firstLine="600"/>
        <w:jc w:val="center"/>
        <w:rPr>
          <w:rFonts w:ascii="仿宋" w:eastAsia="仿宋" w:hAnsi="仿宋"/>
          <w:sz w:val="30"/>
          <w:szCs w:val="30"/>
        </w:rPr>
      </w:pPr>
      <w:r w:rsidRPr="0005446D">
        <w:rPr>
          <w:rFonts w:ascii="仿宋" w:eastAsia="仿宋" w:hAnsi="仿宋"/>
          <w:noProof/>
          <w:sz w:val="30"/>
          <w:szCs w:val="30"/>
        </w:rPr>
        <w:drawing>
          <wp:inline distT="0" distB="0" distL="0" distR="0" wp14:anchorId="184B63B8" wp14:editId="1F3D3B60">
            <wp:extent cx="5274310" cy="2962910"/>
            <wp:effectExtent l="19050" t="0" r="2540" b="0"/>
            <wp:docPr id="8" name="图片 7" descr="mmexport143260371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xport143260371061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9E5" w:rsidRPr="0005446D" w:rsidRDefault="0005446D" w:rsidP="0005446D">
      <w:pPr>
        <w:ind w:firstLineChars="200" w:firstLine="600"/>
        <w:jc w:val="center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（</w:t>
      </w:r>
      <w:r w:rsidR="009909E5" w:rsidRPr="0005446D">
        <w:rPr>
          <w:rFonts w:ascii="仿宋" w:eastAsia="仿宋" w:hAnsi="仿宋" w:hint="eastAsia"/>
          <w:sz w:val="30"/>
          <w:szCs w:val="30"/>
        </w:rPr>
        <w:t>张校长检查实操考试现场</w:t>
      </w:r>
      <w:r>
        <w:rPr>
          <w:rFonts w:ascii="仿宋" w:eastAsia="仿宋" w:hAnsi="仿宋" w:hint="eastAsia"/>
          <w:sz w:val="30"/>
          <w:szCs w:val="30"/>
        </w:rPr>
        <w:t>）</w:t>
      </w:r>
    </w:p>
    <w:p w:rsidR="008B1CDB" w:rsidRPr="0005446D" w:rsidRDefault="008B1CDB" w:rsidP="0005446D">
      <w:pPr>
        <w:ind w:firstLineChars="200" w:firstLine="600"/>
        <w:jc w:val="left"/>
        <w:rPr>
          <w:rFonts w:ascii="仿宋" w:eastAsia="仿宋" w:hAnsi="仿宋"/>
          <w:sz w:val="30"/>
          <w:szCs w:val="30"/>
        </w:rPr>
      </w:pPr>
      <w:r w:rsidRPr="0005446D">
        <w:rPr>
          <w:rFonts w:ascii="仿宋" w:eastAsia="仿宋" w:hAnsi="仿宋"/>
          <w:noProof/>
          <w:sz w:val="30"/>
          <w:szCs w:val="30"/>
        </w:rPr>
        <w:lastRenderedPageBreak/>
        <w:drawing>
          <wp:inline distT="0" distB="0" distL="0" distR="0" wp14:anchorId="0B1B87D4" wp14:editId="3A367B1A">
            <wp:extent cx="5274310" cy="2966720"/>
            <wp:effectExtent l="19050" t="0" r="2540" b="0"/>
            <wp:docPr id="2" name="图片 1" descr="DSCN1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28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CDB" w:rsidRPr="0005446D" w:rsidRDefault="0005446D" w:rsidP="0005446D">
      <w:pPr>
        <w:ind w:firstLineChars="200" w:firstLine="600"/>
        <w:jc w:val="center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（</w:t>
      </w:r>
      <w:r w:rsidR="008B1CDB" w:rsidRPr="0005446D">
        <w:rPr>
          <w:rFonts w:ascii="仿宋" w:eastAsia="仿宋" w:hAnsi="仿宋" w:hint="eastAsia"/>
          <w:sz w:val="30"/>
          <w:szCs w:val="30"/>
        </w:rPr>
        <w:t>考试现场一</w:t>
      </w:r>
      <w:r>
        <w:rPr>
          <w:rFonts w:ascii="仿宋" w:eastAsia="仿宋" w:hAnsi="仿宋" w:hint="eastAsia"/>
          <w:sz w:val="30"/>
          <w:szCs w:val="30"/>
        </w:rPr>
        <w:t>）</w:t>
      </w:r>
    </w:p>
    <w:p w:rsidR="008B1CDB" w:rsidRPr="0005446D" w:rsidRDefault="008B1CDB" w:rsidP="0005446D">
      <w:pPr>
        <w:ind w:firstLineChars="200" w:firstLine="600"/>
        <w:jc w:val="left"/>
        <w:rPr>
          <w:rFonts w:ascii="仿宋" w:eastAsia="仿宋" w:hAnsi="仿宋"/>
          <w:sz w:val="30"/>
          <w:szCs w:val="30"/>
        </w:rPr>
      </w:pPr>
      <w:r w:rsidRPr="0005446D">
        <w:rPr>
          <w:rFonts w:ascii="仿宋" w:eastAsia="仿宋" w:hAnsi="仿宋"/>
          <w:noProof/>
          <w:sz w:val="30"/>
          <w:szCs w:val="30"/>
        </w:rPr>
        <w:drawing>
          <wp:inline distT="0" distB="0" distL="0" distR="0" wp14:anchorId="571D58EE" wp14:editId="1BE97D0D">
            <wp:extent cx="5274310" cy="2966720"/>
            <wp:effectExtent l="19050" t="0" r="2540" b="0"/>
            <wp:docPr id="3" name="图片 2" descr="DSCN1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29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CDB" w:rsidRPr="0005446D" w:rsidRDefault="0005446D" w:rsidP="0005446D">
      <w:pPr>
        <w:ind w:firstLineChars="200" w:firstLine="600"/>
        <w:jc w:val="center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（</w:t>
      </w:r>
      <w:r w:rsidR="008B1CDB" w:rsidRPr="0005446D">
        <w:rPr>
          <w:rFonts w:ascii="仿宋" w:eastAsia="仿宋" w:hAnsi="仿宋" w:hint="eastAsia"/>
          <w:sz w:val="30"/>
          <w:szCs w:val="30"/>
        </w:rPr>
        <w:t>考试现场二</w:t>
      </w:r>
      <w:r>
        <w:rPr>
          <w:rFonts w:ascii="仿宋" w:eastAsia="仿宋" w:hAnsi="仿宋" w:hint="eastAsia"/>
          <w:sz w:val="30"/>
          <w:szCs w:val="30"/>
        </w:rPr>
        <w:t>）</w:t>
      </w:r>
    </w:p>
    <w:p w:rsidR="008B1CDB" w:rsidRPr="0005446D" w:rsidRDefault="008B1CDB" w:rsidP="0005446D">
      <w:pPr>
        <w:ind w:firstLineChars="200" w:firstLine="600"/>
        <w:jc w:val="left"/>
        <w:rPr>
          <w:rFonts w:ascii="仿宋" w:eastAsia="仿宋" w:hAnsi="仿宋"/>
          <w:sz w:val="30"/>
          <w:szCs w:val="30"/>
        </w:rPr>
      </w:pPr>
      <w:r w:rsidRPr="0005446D">
        <w:rPr>
          <w:rFonts w:ascii="仿宋" w:eastAsia="仿宋" w:hAnsi="仿宋"/>
          <w:noProof/>
          <w:sz w:val="30"/>
          <w:szCs w:val="30"/>
        </w:rPr>
        <w:lastRenderedPageBreak/>
        <w:drawing>
          <wp:inline distT="0" distB="0" distL="0" distR="0" wp14:anchorId="676F2659" wp14:editId="2E1F213D">
            <wp:extent cx="5274310" cy="2966720"/>
            <wp:effectExtent l="19050" t="0" r="2540" b="0"/>
            <wp:docPr id="4" name="图片 3" descr="DSCN1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30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655" w:rsidRPr="0005446D" w:rsidRDefault="0005446D" w:rsidP="0005446D">
      <w:pPr>
        <w:ind w:firstLineChars="200" w:firstLine="600"/>
        <w:jc w:val="center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（</w:t>
      </w:r>
      <w:r w:rsidR="00857655" w:rsidRPr="0005446D">
        <w:rPr>
          <w:rFonts w:ascii="仿宋" w:eastAsia="仿宋" w:hAnsi="仿宋" w:hint="eastAsia"/>
          <w:sz w:val="30"/>
          <w:szCs w:val="30"/>
        </w:rPr>
        <w:t>维修电工实操考试现场一</w:t>
      </w:r>
      <w:r>
        <w:rPr>
          <w:rFonts w:ascii="仿宋" w:eastAsia="仿宋" w:hAnsi="仿宋" w:hint="eastAsia"/>
          <w:sz w:val="30"/>
          <w:szCs w:val="30"/>
        </w:rPr>
        <w:t>）</w:t>
      </w:r>
      <w:r w:rsidR="008B1CDB" w:rsidRPr="0005446D">
        <w:rPr>
          <w:rFonts w:ascii="仿宋" w:eastAsia="仿宋" w:hAnsi="仿宋"/>
          <w:noProof/>
          <w:sz w:val="30"/>
          <w:szCs w:val="30"/>
        </w:rPr>
        <w:drawing>
          <wp:inline distT="0" distB="0" distL="0" distR="0" wp14:anchorId="7B4AF321" wp14:editId="055E2E41">
            <wp:extent cx="5274310" cy="2966720"/>
            <wp:effectExtent l="19050" t="0" r="2540" b="0"/>
            <wp:docPr id="5" name="图片 4" descr="DSCN1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3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CDB" w:rsidRPr="0005446D" w:rsidRDefault="0005446D" w:rsidP="0005446D">
      <w:pPr>
        <w:ind w:firstLineChars="200" w:firstLine="600"/>
        <w:jc w:val="center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（</w:t>
      </w:r>
      <w:r w:rsidR="00857655" w:rsidRPr="0005446D">
        <w:rPr>
          <w:rFonts w:ascii="仿宋" w:eastAsia="仿宋" w:hAnsi="仿宋" w:hint="eastAsia"/>
          <w:sz w:val="30"/>
          <w:szCs w:val="30"/>
        </w:rPr>
        <w:t>维修电工实操考试现场二</w:t>
      </w:r>
      <w:r>
        <w:rPr>
          <w:rFonts w:ascii="仿宋" w:eastAsia="仿宋" w:hAnsi="仿宋" w:hint="eastAsia"/>
          <w:sz w:val="30"/>
          <w:szCs w:val="30"/>
        </w:rPr>
        <w:t>）</w:t>
      </w:r>
      <w:r w:rsidR="008B1CDB" w:rsidRPr="0005446D">
        <w:rPr>
          <w:rFonts w:ascii="仿宋" w:eastAsia="仿宋" w:hAnsi="仿宋"/>
          <w:noProof/>
          <w:sz w:val="30"/>
          <w:szCs w:val="30"/>
        </w:rPr>
        <w:lastRenderedPageBreak/>
        <w:drawing>
          <wp:inline distT="0" distB="0" distL="0" distR="0" wp14:anchorId="0921316F" wp14:editId="59721D2E">
            <wp:extent cx="5274310" cy="2966720"/>
            <wp:effectExtent l="19050" t="0" r="2540" b="0"/>
            <wp:docPr id="6" name="图片 5" descr="DSCN1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31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655" w:rsidRPr="0005446D" w:rsidRDefault="0005446D" w:rsidP="0005446D">
      <w:pPr>
        <w:ind w:firstLineChars="200" w:firstLine="600"/>
        <w:jc w:val="center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（</w:t>
      </w:r>
      <w:r w:rsidR="00857655" w:rsidRPr="0005446D">
        <w:rPr>
          <w:rFonts w:ascii="仿宋" w:eastAsia="仿宋" w:hAnsi="仿宋" w:hint="eastAsia"/>
          <w:sz w:val="30"/>
          <w:szCs w:val="30"/>
        </w:rPr>
        <w:t>维修电工实操考试现场三</w:t>
      </w:r>
      <w:r>
        <w:rPr>
          <w:rFonts w:ascii="仿宋" w:eastAsia="仿宋" w:hAnsi="仿宋" w:hint="eastAsia"/>
          <w:sz w:val="30"/>
          <w:szCs w:val="30"/>
        </w:rPr>
        <w:t>）</w:t>
      </w:r>
    </w:p>
    <w:p w:rsidR="00857655" w:rsidRPr="0005446D" w:rsidRDefault="00857655" w:rsidP="0005446D">
      <w:pPr>
        <w:ind w:firstLineChars="200" w:firstLine="600"/>
        <w:jc w:val="center"/>
        <w:rPr>
          <w:rFonts w:ascii="仿宋" w:eastAsia="仿宋" w:hAnsi="仿宋"/>
          <w:sz w:val="30"/>
          <w:szCs w:val="30"/>
        </w:rPr>
      </w:pPr>
      <w:r w:rsidRPr="0005446D">
        <w:rPr>
          <w:rFonts w:ascii="仿宋" w:eastAsia="仿宋" w:hAnsi="仿宋"/>
          <w:noProof/>
          <w:sz w:val="30"/>
          <w:szCs w:val="30"/>
        </w:rPr>
        <w:drawing>
          <wp:inline distT="0" distB="0" distL="0" distR="0" wp14:anchorId="09D64DD9" wp14:editId="7D753307">
            <wp:extent cx="5274310" cy="3956050"/>
            <wp:effectExtent l="19050" t="0" r="2540" b="0"/>
            <wp:docPr id="7" name="图片 6" descr="20140520061920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520061920783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655" w:rsidRDefault="0005446D" w:rsidP="0005446D">
      <w:pPr>
        <w:ind w:firstLineChars="200" w:firstLine="600"/>
        <w:jc w:val="center"/>
        <w:rPr>
          <w:rFonts w:ascii="仿宋" w:eastAsia="仿宋" w:hAnsi="仿宋" w:hint="eastAsia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（</w:t>
      </w:r>
      <w:r w:rsidR="00857655" w:rsidRPr="0005446D">
        <w:rPr>
          <w:rFonts w:ascii="仿宋" w:eastAsia="仿宋" w:hAnsi="仿宋" w:hint="eastAsia"/>
          <w:sz w:val="30"/>
          <w:szCs w:val="30"/>
        </w:rPr>
        <w:t>数控考试现场</w:t>
      </w:r>
      <w:r>
        <w:rPr>
          <w:rFonts w:ascii="仿宋" w:eastAsia="仿宋" w:hAnsi="仿宋" w:hint="eastAsia"/>
          <w:sz w:val="30"/>
          <w:szCs w:val="30"/>
        </w:rPr>
        <w:t>）</w:t>
      </w:r>
    </w:p>
    <w:p w:rsidR="0005446D" w:rsidRDefault="0005446D" w:rsidP="0005446D">
      <w:pPr>
        <w:ind w:firstLineChars="200" w:firstLine="600"/>
        <w:jc w:val="center"/>
        <w:rPr>
          <w:rFonts w:ascii="仿宋" w:eastAsia="仿宋" w:hAnsi="仿宋" w:hint="eastAsia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 xml:space="preserve">                             （</w:t>
      </w:r>
      <w:r>
        <w:rPr>
          <w:rFonts w:ascii="仿宋" w:eastAsia="仿宋" w:hAnsi="仿宋" w:hint="eastAsia"/>
          <w:sz w:val="30"/>
          <w:szCs w:val="30"/>
        </w:rPr>
        <w:t>机电系供稿</w:t>
      </w:r>
      <w:r>
        <w:rPr>
          <w:rFonts w:ascii="仿宋" w:eastAsia="仿宋" w:hAnsi="仿宋" w:hint="eastAsia"/>
          <w:sz w:val="30"/>
          <w:szCs w:val="30"/>
        </w:rPr>
        <w:t>）</w:t>
      </w:r>
    </w:p>
    <w:p w:rsidR="0005446D" w:rsidRPr="0005446D" w:rsidRDefault="0005446D" w:rsidP="0005446D">
      <w:pPr>
        <w:ind w:firstLineChars="200" w:firstLine="600"/>
        <w:jc w:val="center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 xml:space="preserve">                             </w:t>
      </w:r>
      <w:bookmarkStart w:id="0" w:name="_GoBack"/>
      <w:bookmarkEnd w:id="0"/>
      <w:r>
        <w:rPr>
          <w:rFonts w:ascii="仿宋" w:eastAsia="仿宋" w:hAnsi="仿宋" w:hint="eastAsia"/>
          <w:sz w:val="30"/>
          <w:szCs w:val="30"/>
        </w:rPr>
        <w:t>2015年5月26日</w:t>
      </w:r>
    </w:p>
    <w:sectPr w:rsidR="0005446D" w:rsidRPr="0005446D" w:rsidSect="00160E43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386C" w:rsidRDefault="001E386C" w:rsidP="00452685">
      <w:r>
        <w:separator/>
      </w:r>
    </w:p>
  </w:endnote>
  <w:endnote w:type="continuationSeparator" w:id="0">
    <w:p w:rsidR="001E386C" w:rsidRDefault="001E386C" w:rsidP="004526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楷体_GB2312">
    <w:altName w:val="楷体"/>
    <w:panose1 w:val="00000000000000000000"/>
    <w:charset w:val="86"/>
    <w:family w:val="modern"/>
    <w:notTrueType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46D" w:rsidRDefault="0005446D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46D" w:rsidRDefault="0005446D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46D" w:rsidRDefault="0005446D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386C" w:rsidRDefault="001E386C" w:rsidP="00452685">
      <w:r>
        <w:separator/>
      </w:r>
    </w:p>
  </w:footnote>
  <w:footnote w:type="continuationSeparator" w:id="0">
    <w:p w:rsidR="001E386C" w:rsidRDefault="001E386C" w:rsidP="004526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46D" w:rsidRDefault="0005446D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46D" w:rsidRDefault="0005446D" w:rsidP="0005446D">
    <w:pPr>
      <w:pStyle w:val="a3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46D" w:rsidRDefault="0005446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2685"/>
    <w:rsid w:val="0005446D"/>
    <w:rsid w:val="000C1023"/>
    <w:rsid w:val="00160E43"/>
    <w:rsid w:val="001E386C"/>
    <w:rsid w:val="00292272"/>
    <w:rsid w:val="00452685"/>
    <w:rsid w:val="00857655"/>
    <w:rsid w:val="008B1CDB"/>
    <w:rsid w:val="009909E5"/>
    <w:rsid w:val="009F74A7"/>
    <w:rsid w:val="00A866B7"/>
    <w:rsid w:val="00AB2AD5"/>
    <w:rsid w:val="00D57C32"/>
    <w:rsid w:val="00FA2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5268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5268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5268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52685"/>
    <w:rPr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45268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452685"/>
    <w:rPr>
      <w:color w:val="800080" w:themeColor="followed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8B1CDB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8B1CD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5268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5268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5268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52685"/>
    <w:rPr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45268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452685"/>
    <w:rPr>
      <w:color w:val="800080" w:themeColor="followed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8B1CDB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8B1CD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106</Words>
  <Characters>607</Characters>
  <Application>Microsoft Office Word</Application>
  <DocSecurity>0</DocSecurity>
  <Lines>5</Lines>
  <Paragraphs>1</Paragraphs>
  <ScaleCrop>false</ScaleCrop>
  <Company>CHINA</Company>
  <LinksUpToDate>false</LinksUpToDate>
  <CharactersWithSpaces>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5252</cp:lastModifiedBy>
  <cp:revision>2</cp:revision>
  <dcterms:created xsi:type="dcterms:W3CDTF">2015-05-26T01:59:00Z</dcterms:created>
  <dcterms:modified xsi:type="dcterms:W3CDTF">2015-05-26T01:59:00Z</dcterms:modified>
</cp:coreProperties>
</file>