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DB" w:rsidRDefault="00A40EDB" w:rsidP="00A40EDB">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A40EDB" w:rsidRDefault="00A40EDB" w:rsidP="00A40EDB">
      <w:pPr>
        <w:snapToGrid w:val="0"/>
        <w:spacing w:beforeLines="150"/>
        <w:ind w:firstLineChars="550" w:firstLine="1540"/>
        <w:rPr>
          <w:sz w:val="28"/>
          <w:szCs w:val="28"/>
        </w:rPr>
      </w:pPr>
      <w:r>
        <w:rPr>
          <w:rFonts w:ascii="宋体" w:hint="eastAsia"/>
          <w:color w:val="0000FF"/>
          <w:sz w:val="28"/>
          <w:szCs w:val="28"/>
        </w:rPr>
        <w:t>2012-2013学年     第3期（总第103期）</w:t>
      </w:r>
    </w:p>
    <w:p w:rsidR="00A40EDB" w:rsidRDefault="00A40EDB" w:rsidP="00A40EDB">
      <w:pPr>
        <w:snapToGrid w:val="0"/>
        <w:spacing w:beforeLines="150"/>
        <w:rPr>
          <w:rFonts w:ascii="楷体_GB2312" w:eastAsia="楷体_GB2312"/>
          <w:color w:val="0000FF"/>
          <w:sz w:val="28"/>
          <w:szCs w:val="28"/>
        </w:rPr>
      </w:pPr>
      <w:r>
        <w:rPr>
          <w:rFonts w:ascii="楷体_GB2312" w:eastAsia="楷体_GB2312" w:hint="eastAsia"/>
          <w:color w:val="0000FF"/>
          <w:sz w:val="28"/>
          <w:szCs w:val="28"/>
        </w:rPr>
        <w:t>河南省工业学校教务督导                    2013年5月13日</w:t>
      </w:r>
    </w:p>
    <w:p w:rsidR="00A40EDB" w:rsidRDefault="00A40EDB" w:rsidP="00A40EDB">
      <w:pPr>
        <w:rPr>
          <w:rFonts w:ascii="楷体_GB2312" w:eastAsia="楷体_GB2312" w:hAnsi="楷体_GB2312" w:hint="eastAsia"/>
          <w:sz w:val="28"/>
          <w:szCs w:val="28"/>
        </w:rPr>
      </w:pPr>
      <w:r>
        <w:rPr>
          <w:rFonts w:hint="eastAsia"/>
        </w:rPr>
        <w:pict>
          <v:line id="_x0000_s1026" style="position:absolute;left:0;text-align:left;flip:y;z-index:251660288" from="0,18.4pt" to="414pt,18.4pt" strokecolor="blue"/>
        </w:pict>
      </w:r>
    </w:p>
    <w:p w:rsidR="00A40EDB" w:rsidRPr="00A77453" w:rsidRDefault="00A40EDB" w:rsidP="00A40EDB">
      <w:pPr>
        <w:jc w:val="center"/>
        <w:rPr>
          <w:rFonts w:ascii="仿宋_GB2312" w:eastAsia="仿宋_GB2312" w:hAnsi="宋体" w:hint="eastAsia"/>
          <w:b/>
          <w:sz w:val="32"/>
          <w:szCs w:val="32"/>
        </w:rPr>
      </w:pPr>
      <w:r>
        <w:rPr>
          <w:rFonts w:ascii="仿宋_GB2312" w:eastAsia="仿宋_GB2312" w:hAnsi="宋体" w:hint="eastAsia"/>
          <w:b/>
          <w:sz w:val="32"/>
          <w:szCs w:val="32"/>
        </w:rPr>
        <w:t>我校2013年职业技能鉴定工作圆满</w:t>
      </w:r>
      <w:r w:rsidRPr="00A77453">
        <w:rPr>
          <w:rFonts w:ascii="仿宋_GB2312" w:eastAsia="仿宋_GB2312" w:hAnsi="宋体" w:hint="eastAsia"/>
          <w:b/>
          <w:sz w:val="32"/>
          <w:szCs w:val="32"/>
        </w:rPr>
        <w:t>结束</w:t>
      </w:r>
    </w:p>
    <w:p w:rsidR="00A40EDB" w:rsidRPr="00781D5E" w:rsidRDefault="00A40EDB" w:rsidP="00A40EDB">
      <w:pPr>
        <w:ind w:firstLineChars="200" w:firstLine="560"/>
        <w:rPr>
          <w:rFonts w:ascii="仿宋_GB2312" w:eastAsia="仿宋_GB2312" w:hint="eastAsia"/>
          <w:sz w:val="28"/>
          <w:szCs w:val="28"/>
        </w:rPr>
      </w:pPr>
      <w:r w:rsidRPr="00781D5E">
        <w:rPr>
          <w:rFonts w:ascii="仿宋_GB2312" w:eastAsia="仿宋_GB2312"/>
          <w:sz w:val="28"/>
          <w:szCs w:val="28"/>
        </w:rPr>
        <w:t>职业资格证书是表明劳动者具有从事某一职业所必备的学识和技能的证明。它是劳动者求职、任职、开业的资格凭证，是用人单位招聘、录用劳动者的主要依据，也是境外就业、对外劳务合作人员办理技能水平公证的有效证件。</w:t>
      </w:r>
    </w:p>
    <w:p w:rsidR="00A40EDB" w:rsidRDefault="00A40EDB" w:rsidP="00A40EDB">
      <w:pPr>
        <w:ind w:firstLineChars="200" w:firstLine="560"/>
        <w:rPr>
          <w:rFonts w:ascii="仿宋_GB2312" w:eastAsia="仿宋_GB2312" w:hint="eastAsia"/>
          <w:sz w:val="28"/>
          <w:szCs w:val="28"/>
        </w:rPr>
      </w:pPr>
      <w:r>
        <w:rPr>
          <w:rFonts w:ascii="仿宋_GB2312" w:eastAsia="仿宋_GB2312"/>
          <w:sz w:val="28"/>
          <w:szCs w:val="28"/>
        </w:rPr>
        <w:t>随着社会主义市场经济的发展，人才市场对从业人员素质的要求越来越高，特别是对</w:t>
      </w:r>
      <w:r w:rsidRPr="00781D5E">
        <w:rPr>
          <w:rFonts w:ascii="仿宋_GB2312" w:eastAsia="仿宋_GB2312"/>
          <w:sz w:val="28"/>
          <w:szCs w:val="28"/>
        </w:rPr>
        <w:t>实用型人才的需求更讲究</w:t>
      </w:r>
      <w:r w:rsidRPr="00781D5E">
        <w:rPr>
          <w:rFonts w:ascii="仿宋_GB2312" w:eastAsia="仿宋_GB2312"/>
          <w:sz w:val="28"/>
          <w:szCs w:val="28"/>
        </w:rPr>
        <w:t>“</w:t>
      </w:r>
      <w:r w:rsidRPr="00781D5E">
        <w:rPr>
          <w:rFonts w:ascii="仿宋_GB2312" w:eastAsia="仿宋_GB2312"/>
          <w:sz w:val="28"/>
          <w:szCs w:val="28"/>
        </w:rPr>
        <w:t>适用</w:t>
      </w:r>
      <w:r w:rsidRPr="00781D5E">
        <w:rPr>
          <w:rFonts w:ascii="仿宋_GB2312" w:eastAsia="仿宋_GB2312"/>
          <w:sz w:val="28"/>
          <w:szCs w:val="28"/>
        </w:rPr>
        <w:t>”</w:t>
      </w:r>
      <w:r w:rsidRPr="00781D5E">
        <w:rPr>
          <w:rFonts w:ascii="仿宋_GB2312" w:eastAsia="仿宋_GB2312"/>
          <w:sz w:val="28"/>
          <w:szCs w:val="28"/>
        </w:rPr>
        <w:t>、</w:t>
      </w:r>
      <w:r w:rsidRPr="00781D5E">
        <w:rPr>
          <w:rFonts w:ascii="仿宋_GB2312" w:eastAsia="仿宋_GB2312"/>
          <w:sz w:val="28"/>
          <w:szCs w:val="28"/>
        </w:rPr>
        <w:t>“</w:t>
      </w:r>
      <w:r w:rsidRPr="00781D5E">
        <w:rPr>
          <w:rFonts w:ascii="仿宋_GB2312" w:eastAsia="仿宋_GB2312"/>
          <w:sz w:val="28"/>
          <w:szCs w:val="28"/>
        </w:rPr>
        <w:t>效率</w:t>
      </w:r>
      <w:r w:rsidRPr="00781D5E">
        <w:rPr>
          <w:rFonts w:ascii="仿宋_GB2312" w:eastAsia="仿宋_GB2312"/>
          <w:sz w:val="28"/>
          <w:szCs w:val="28"/>
        </w:rPr>
        <w:t>”</w:t>
      </w:r>
      <w:r w:rsidRPr="00781D5E">
        <w:rPr>
          <w:rFonts w:ascii="仿宋_GB2312" w:eastAsia="仿宋_GB2312"/>
          <w:sz w:val="28"/>
          <w:szCs w:val="28"/>
        </w:rPr>
        <w:t>和</w:t>
      </w:r>
      <w:r w:rsidRPr="00781D5E">
        <w:rPr>
          <w:rFonts w:ascii="仿宋_GB2312" w:eastAsia="仿宋_GB2312"/>
          <w:sz w:val="28"/>
          <w:szCs w:val="28"/>
        </w:rPr>
        <w:t>“</w:t>
      </w:r>
      <w:r w:rsidRPr="00781D5E">
        <w:rPr>
          <w:rFonts w:ascii="仿宋_GB2312" w:eastAsia="仿宋_GB2312"/>
          <w:sz w:val="28"/>
          <w:szCs w:val="28"/>
        </w:rPr>
        <w:t>效益</w:t>
      </w:r>
      <w:r w:rsidRPr="00781D5E">
        <w:rPr>
          <w:rFonts w:ascii="仿宋_GB2312" w:eastAsia="仿宋_GB2312"/>
          <w:sz w:val="28"/>
          <w:szCs w:val="28"/>
        </w:rPr>
        <w:t>”</w:t>
      </w:r>
      <w:r w:rsidRPr="00781D5E">
        <w:rPr>
          <w:rFonts w:ascii="仿宋_GB2312" w:eastAsia="仿宋_GB2312"/>
          <w:sz w:val="28"/>
          <w:szCs w:val="28"/>
        </w:rPr>
        <w:t>，要求应职人员职业能力强，上岗快。这就要求职业院校的毕业生，在校期间就要完成上岗前的职业训练，具有独立从事某种职业岗位工作的职业能力。</w:t>
      </w:r>
      <w:r>
        <w:rPr>
          <w:rFonts w:ascii="仿宋_GB2312" w:eastAsia="仿宋_GB2312" w:hint="eastAsia"/>
          <w:sz w:val="28"/>
          <w:szCs w:val="28"/>
        </w:rPr>
        <w:t>“</w:t>
      </w:r>
      <w:r w:rsidRPr="00781D5E">
        <w:rPr>
          <w:rFonts w:ascii="仿宋_GB2312" w:eastAsia="仿宋_GB2312"/>
          <w:sz w:val="28"/>
          <w:szCs w:val="28"/>
        </w:rPr>
        <w:t>双证书</w:t>
      </w:r>
      <w:r>
        <w:rPr>
          <w:rFonts w:ascii="仿宋_GB2312" w:eastAsia="仿宋_GB2312" w:hint="eastAsia"/>
          <w:sz w:val="28"/>
          <w:szCs w:val="28"/>
        </w:rPr>
        <w:t>”</w:t>
      </w:r>
      <w:r w:rsidRPr="00781D5E">
        <w:rPr>
          <w:rFonts w:ascii="仿宋_GB2312" w:eastAsia="仿宋_GB2312"/>
          <w:sz w:val="28"/>
          <w:szCs w:val="28"/>
        </w:rPr>
        <w:t>制度</w:t>
      </w:r>
      <w:r>
        <w:rPr>
          <w:rFonts w:ascii="仿宋_GB2312" w:eastAsia="仿宋_GB2312" w:hint="eastAsia"/>
          <w:sz w:val="28"/>
          <w:szCs w:val="28"/>
        </w:rPr>
        <w:t>（</w:t>
      </w:r>
      <w:r w:rsidRPr="00781D5E">
        <w:rPr>
          <w:rFonts w:ascii="仿宋_GB2312" w:eastAsia="仿宋_GB2312"/>
          <w:sz w:val="28"/>
          <w:szCs w:val="28"/>
        </w:rPr>
        <w:t>学历文凭和职业资格证书</w:t>
      </w:r>
      <w:r>
        <w:rPr>
          <w:rFonts w:ascii="仿宋_GB2312" w:eastAsia="仿宋_GB2312" w:hint="eastAsia"/>
          <w:sz w:val="28"/>
          <w:szCs w:val="28"/>
        </w:rPr>
        <w:t>）</w:t>
      </w:r>
      <w:r w:rsidRPr="00781D5E">
        <w:rPr>
          <w:rFonts w:ascii="仿宋_GB2312" w:eastAsia="仿宋_GB2312"/>
          <w:sz w:val="28"/>
          <w:szCs w:val="28"/>
        </w:rPr>
        <w:t>正是为此目的而探索的教育模式</w:t>
      </w:r>
      <w:r w:rsidRPr="00781D5E">
        <w:rPr>
          <w:rFonts w:ascii="仿宋_GB2312" w:eastAsia="仿宋_GB2312" w:hint="eastAsia"/>
          <w:sz w:val="28"/>
          <w:szCs w:val="28"/>
        </w:rPr>
        <w:t>。</w:t>
      </w:r>
      <w:r w:rsidRPr="00781D5E">
        <w:rPr>
          <w:rFonts w:ascii="仿宋_GB2312" w:eastAsia="仿宋_GB2312"/>
          <w:sz w:val="28"/>
          <w:szCs w:val="28"/>
        </w:rPr>
        <w:t>我</w:t>
      </w:r>
      <w:r w:rsidRPr="00781D5E">
        <w:rPr>
          <w:rFonts w:ascii="仿宋_GB2312" w:eastAsia="仿宋_GB2312" w:hint="eastAsia"/>
          <w:sz w:val="28"/>
          <w:szCs w:val="28"/>
        </w:rPr>
        <w:t>校</w:t>
      </w:r>
      <w:r w:rsidRPr="00781D5E">
        <w:rPr>
          <w:rFonts w:ascii="仿宋_GB2312" w:eastAsia="仿宋_GB2312"/>
          <w:sz w:val="28"/>
          <w:szCs w:val="28"/>
        </w:rPr>
        <w:t>领导始终高度重视</w:t>
      </w:r>
      <w:r w:rsidRPr="00781D5E">
        <w:rPr>
          <w:rFonts w:ascii="仿宋_GB2312" w:eastAsia="仿宋_GB2312"/>
          <w:sz w:val="28"/>
          <w:szCs w:val="28"/>
        </w:rPr>
        <w:t>“</w:t>
      </w:r>
      <w:r w:rsidRPr="00781D5E">
        <w:rPr>
          <w:rFonts w:ascii="仿宋_GB2312" w:eastAsia="仿宋_GB2312"/>
          <w:sz w:val="28"/>
          <w:szCs w:val="28"/>
        </w:rPr>
        <w:t>双证书</w:t>
      </w:r>
      <w:r w:rsidRPr="00781D5E">
        <w:rPr>
          <w:rFonts w:ascii="仿宋_GB2312" w:eastAsia="仿宋_GB2312"/>
          <w:sz w:val="28"/>
          <w:szCs w:val="28"/>
        </w:rPr>
        <w:t>”</w:t>
      </w:r>
      <w:r w:rsidRPr="00781D5E">
        <w:rPr>
          <w:rFonts w:ascii="仿宋_GB2312" w:eastAsia="仿宋_GB2312"/>
          <w:sz w:val="28"/>
          <w:szCs w:val="28"/>
        </w:rPr>
        <w:t>制度的落实，</w:t>
      </w:r>
      <w:r w:rsidRPr="00781D5E">
        <w:rPr>
          <w:rFonts w:ascii="仿宋_GB2312" w:eastAsia="仿宋_GB2312" w:hint="eastAsia"/>
          <w:sz w:val="28"/>
          <w:szCs w:val="28"/>
        </w:rPr>
        <w:t>多次对职业</w:t>
      </w:r>
      <w:r>
        <w:rPr>
          <w:rFonts w:ascii="仿宋_GB2312" w:eastAsia="仿宋_GB2312" w:hint="eastAsia"/>
          <w:sz w:val="28"/>
          <w:szCs w:val="28"/>
        </w:rPr>
        <w:t>技能</w:t>
      </w:r>
      <w:r w:rsidRPr="00781D5E">
        <w:rPr>
          <w:rFonts w:ascii="仿宋_GB2312" w:eastAsia="仿宋_GB2312" w:hint="eastAsia"/>
          <w:sz w:val="28"/>
          <w:szCs w:val="28"/>
        </w:rPr>
        <w:t>鉴定工作提出明确要求。</w:t>
      </w:r>
    </w:p>
    <w:p w:rsidR="00A40EDB" w:rsidRDefault="00A40EDB" w:rsidP="00A40EDB">
      <w:pPr>
        <w:ind w:firstLineChars="200" w:firstLine="560"/>
        <w:rPr>
          <w:rFonts w:ascii="仿宋_GB2312" w:eastAsia="仿宋_GB2312" w:hint="eastAsia"/>
          <w:sz w:val="28"/>
          <w:szCs w:val="28"/>
        </w:rPr>
      </w:pPr>
      <w:r>
        <w:rPr>
          <w:rFonts w:ascii="仿宋_GB2312" w:eastAsia="仿宋_GB2312" w:hint="eastAsia"/>
          <w:sz w:val="28"/>
          <w:szCs w:val="28"/>
        </w:rPr>
        <w:t>机电系从2006年开始与郑州市职业技能鉴定中心合作，开始为在校学生提供职业资格证书的培训和职业技能鉴定工作。经过几年的实践经验积累，已经形成比较完善的一套制度。</w:t>
      </w:r>
    </w:p>
    <w:p w:rsidR="00A40EDB" w:rsidRDefault="00A40EDB" w:rsidP="00A40EDB">
      <w:pPr>
        <w:ind w:firstLineChars="200" w:firstLine="560"/>
        <w:rPr>
          <w:rFonts w:ascii="仿宋_GB2312" w:eastAsia="仿宋_GB2312" w:hint="eastAsia"/>
          <w:sz w:val="28"/>
          <w:szCs w:val="28"/>
        </w:rPr>
      </w:pPr>
      <w:r>
        <w:rPr>
          <w:rFonts w:ascii="仿宋_GB2312" w:eastAsia="仿宋_GB2312" w:hint="eastAsia"/>
          <w:sz w:val="28"/>
          <w:szCs w:val="28"/>
        </w:rPr>
        <w:t>今年的考证宣传工作从</w:t>
      </w:r>
      <w:smartTag w:uri="urn:schemas-microsoft-com:office:smarttags" w:element="chsdate">
        <w:smartTagPr>
          <w:attr w:name="Year" w:val="2013"/>
          <w:attr w:name="Month" w:val="3"/>
          <w:attr w:name="Day" w:val="18"/>
          <w:attr w:name="IsLunarDate" w:val="False"/>
          <w:attr w:name="IsROCDate" w:val="False"/>
        </w:smartTagPr>
        <w:r>
          <w:rPr>
            <w:rFonts w:ascii="仿宋_GB2312" w:eastAsia="仿宋_GB2312" w:hint="eastAsia"/>
            <w:sz w:val="28"/>
            <w:szCs w:val="28"/>
          </w:rPr>
          <w:t>3月18日</w:t>
        </w:r>
      </w:smartTag>
      <w:r>
        <w:rPr>
          <w:rFonts w:ascii="仿宋_GB2312" w:eastAsia="仿宋_GB2312" w:hint="eastAsia"/>
          <w:sz w:val="28"/>
          <w:szCs w:val="28"/>
        </w:rPr>
        <w:t>开始，通过班主任和书面通知两种形式传达到有关班级，报名工作到</w:t>
      </w:r>
      <w:smartTag w:uri="urn:schemas-microsoft-com:office:smarttags" w:element="chsdate">
        <w:smartTagPr>
          <w:attr w:name="Year" w:val="2013"/>
          <w:attr w:name="Month" w:val="4"/>
          <w:attr w:name="Day" w:val="21"/>
          <w:attr w:name="IsLunarDate" w:val="False"/>
          <w:attr w:name="IsROCDate" w:val="False"/>
        </w:smartTagPr>
        <w:r>
          <w:rPr>
            <w:rFonts w:ascii="仿宋_GB2312" w:eastAsia="仿宋_GB2312" w:hint="eastAsia"/>
            <w:sz w:val="28"/>
            <w:szCs w:val="28"/>
          </w:rPr>
          <w:t>4月21日</w:t>
        </w:r>
      </w:smartTag>
      <w:r>
        <w:rPr>
          <w:rFonts w:ascii="仿宋_GB2312" w:eastAsia="仿宋_GB2312" w:hint="eastAsia"/>
          <w:sz w:val="28"/>
          <w:szCs w:val="28"/>
        </w:rPr>
        <w:t>结束。报名结束后，</w:t>
      </w:r>
      <w:r>
        <w:rPr>
          <w:rFonts w:ascii="仿宋_GB2312" w:eastAsia="仿宋_GB2312" w:hint="eastAsia"/>
          <w:sz w:val="28"/>
          <w:szCs w:val="28"/>
        </w:rPr>
        <w:lastRenderedPageBreak/>
        <w:t>根据考生人数，辅导老师利用业余时间布置了培训场地。</w:t>
      </w:r>
    </w:p>
    <w:p w:rsidR="00A40EDB" w:rsidRDefault="00A40EDB" w:rsidP="00A40EDB">
      <w:pPr>
        <w:ind w:firstLineChars="200" w:firstLine="560"/>
        <w:rPr>
          <w:rFonts w:ascii="仿宋_GB2312" w:eastAsia="仿宋_GB2312" w:hint="eastAsia"/>
          <w:sz w:val="28"/>
          <w:szCs w:val="28"/>
        </w:rPr>
      </w:pPr>
      <w:r>
        <w:rPr>
          <w:rFonts w:ascii="仿宋_GB2312" w:eastAsia="仿宋_GB2312" w:hint="eastAsia"/>
          <w:sz w:val="28"/>
          <w:szCs w:val="28"/>
        </w:rPr>
        <w:t>近两年学生就业时间比较晚，我们将培训和考试计划放在了五月份。以前的培训形式是不占用正常上课时间，利用周末或者周二、周四的自习时间进行，从效果来看不是很好。一是人数不齐，另外不同班级的学生混合在一起秩序也得不到保证。考虑到职业资格证书考试涵盖的知识范围比较广，尤其是理论知识必须强化的原因，今年的辅导采取了集中培训的形式，从</w:t>
      </w:r>
      <w:smartTag w:uri="urn:schemas-microsoft-com:office:smarttags" w:element="chsdate">
        <w:smartTagPr>
          <w:attr w:name="IsROCDate" w:val="False"/>
          <w:attr w:name="IsLunarDate" w:val="False"/>
          <w:attr w:name="Day" w:val="6"/>
          <w:attr w:name="Month" w:val="5"/>
          <w:attr w:name="Year" w:val="2013"/>
        </w:smartTagPr>
        <w:r>
          <w:rPr>
            <w:rFonts w:ascii="仿宋_GB2312" w:eastAsia="仿宋_GB2312" w:hint="eastAsia"/>
            <w:sz w:val="28"/>
            <w:szCs w:val="28"/>
          </w:rPr>
          <w:t>5月6日</w:t>
        </w:r>
      </w:smartTag>
      <w:r>
        <w:rPr>
          <w:rFonts w:ascii="仿宋_GB2312" w:eastAsia="仿宋_GB2312" w:hint="eastAsia"/>
          <w:sz w:val="28"/>
          <w:szCs w:val="28"/>
        </w:rPr>
        <w:t>到10日的一周停课进行专项辅导，辅导结束后马上进行考试，取得了较好的效果。</w:t>
      </w:r>
    </w:p>
    <w:p w:rsidR="00A40EDB" w:rsidRPr="001659A6" w:rsidRDefault="00A40EDB" w:rsidP="00A40EDB">
      <w:pPr>
        <w:ind w:firstLineChars="200" w:firstLine="560"/>
        <w:rPr>
          <w:rFonts w:ascii="宋体" w:hAnsi="宋体" w:cs="宋体" w:hint="eastAsia"/>
          <w:sz w:val="28"/>
          <w:szCs w:val="28"/>
        </w:rPr>
      </w:pPr>
      <w:r w:rsidRPr="00A77453">
        <w:rPr>
          <w:rFonts w:ascii="仿宋_GB2312" w:eastAsia="仿宋_GB2312" w:hint="eastAsia"/>
          <w:sz w:val="28"/>
          <w:szCs w:val="28"/>
        </w:rPr>
        <w:t>这次共有</w:t>
      </w:r>
      <w:r>
        <w:rPr>
          <w:rFonts w:ascii="仿宋_GB2312" w:eastAsia="仿宋_GB2312" w:hint="eastAsia"/>
          <w:sz w:val="28"/>
          <w:szCs w:val="28"/>
        </w:rPr>
        <w:t>118</w:t>
      </w:r>
      <w:r w:rsidRPr="00A77453">
        <w:rPr>
          <w:rFonts w:ascii="仿宋_GB2312" w:eastAsia="仿宋_GB2312" w:hint="eastAsia"/>
          <w:sz w:val="28"/>
          <w:szCs w:val="28"/>
        </w:rPr>
        <w:t>名学生报名考证，其中维修电工</w:t>
      </w:r>
      <w:r>
        <w:rPr>
          <w:rFonts w:ascii="仿宋_GB2312" w:eastAsia="仿宋_GB2312" w:hint="eastAsia"/>
          <w:sz w:val="28"/>
          <w:szCs w:val="28"/>
        </w:rPr>
        <w:t>47</w:t>
      </w:r>
      <w:r w:rsidRPr="00A77453">
        <w:rPr>
          <w:rFonts w:ascii="仿宋_GB2312" w:eastAsia="仿宋_GB2312" w:hint="eastAsia"/>
          <w:sz w:val="28"/>
          <w:szCs w:val="28"/>
        </w:rPr>
        <w:t>人，数控车工</w:t>
      </w:r>
      <w:r>
        <w:rPr>
          <w:rFonts w:ascii="仿宋_GB2312" w:eastAsia="仿宋_GB2312" w:hint="eastAsia"/>
          <w:sz w:val="28"/>
          <w:szCs w:val="28"/>
        </w:rPr>
        <w:t>29</w:t>
      </w:r>
      <w:r w:rsidRPr="00A77453">
        <w:rPr>
          <w:rFonts w:ascii="仿宋_GB2312" w:eastAsia="仿宋_GB2312" w:hint="eastAsia"/>
          <w:sz w:val="28"/>
          <w:szCs w:val="28"/>
        </w:rPr>
        <w:t>人</w:t>
      </w:r>
      <w:r>
        <w:rPr>
          <w:rFonts w:ascii="仿宋_GB2312" w:eastAsia="仿宋_GB2312" w:hint="eastAsia"/>
          <w:sz w:val="28"/>
          <w:szCs w:val="28"/>
        </w:rPr>
        <w:t>，数控铣工2人，</w:t>
      </w:r>
      <w:r w:rsidRPr="00A77453">
        <w:rPr>
          <w:rFonts w:ascii="仿宋_GB2312" w:eastAsia="仿宋_GB2312" w:hint="eastAsia"/>
          <w:sz w:val="28"/>
          <w:szCs w:val="28"/>
        </w:rPr>
        <w:t>汽车维修工</w:t>
      </w:r>
      <w:r>
        <w:rPr>
          <w:rFonts w:ascii="仿宋_GB2312" w:eastAsia="仿宋_GB2312" w:hint="eastAsia"/>
          <w:sz w:val="28"/>
          <w:szCs w:val="28"/>
        </w:rPr>
        <w:t>40</w:t>
      </w:r>
      <w:r w:rsidRPr="00A77453">
        <w:rPr>
          <w:rFonts w:ascii="仿宋_GB2312" w:eastAsia="仿宋_GB2312" w:hint="eastAsia"/>
          <w:sz w:val="28"/>
          <w:szCs w:val="28"/>
        </w:rPr>
        <w:t>人。</w:t>
      </w:r>
      <w:smartTag w:uri="urn:schemas-microsoft-com:office:smarttags" w:element="chsdate">
        <w:smartTagPr>
          <w:attr w:name="Year" w:val="2013"/>
          <w:attr w:name="Month" w:val="5"/>
          <w:attr w:name="Day" w:val="11"/>
          <w:attr w:name="IsLunarDate" w:val="False"/>
          <w:attr w:name="IsROCDate" w:val="False"/>
        </w:smartTagPr>
        <w:r>
          <w:rPr>
            <w:rFonts w:ascii="仿宋_GB2312" w:eastAsia="仿宋_GB2312" w:hint="eastAsia"/>
            <w:sz w:val="28"/>
            <w:szCs w:val="28"/>
          </w:rPr>
          <w:t>5</w:t>
        </w:r>
        <w:r w:rsidRPr="00A77453">
          <w:rPr>
            <w:rFonts w:ascii="仿宋_GB2312" w:eastAsia="仿宋_GB2312" w:hint="eastAsia"/>
            <w:sz w:val="28"/>
            <w:szCs w:val="28"/>
          </w:rPr>
          <w:t>月</w:t>
        </w:r>
        <w:r>
          <w:rPr>
            <w:rFonts w:ascii="仿宋_GB2312" w:eastAsia="仿宋_GB2312" w:hint="eastAsia"/>
            <w:sz w:val="28"/>
            <w:szCs w:val="28"/>
          </w:rPr>
          <w:t>11</w:t>
        </w:r>
        <w:r w:rsidRPr="00A77453">
          <w:rPr>
            <w:rFonts w:ascii="仿宋_GB2312" w:eastAsia="仿宋_GB2312" w:hint="eastAsia"/>
            <w:sz w:val="28"/>
            <w:szCs w:val="28"/>
          </w:rPr>
          <w:t>日</w:t>
        </w:r>
      </w:smartTag>
      <w:r w:rsidRPr="00A77453">
        <w:rPr>
          <w:rFonts w:ascii="仿宋_GB2312" w:eastAsia="仿宋_GB2312" w:hint="eastAsia"/>
          <w:sz w:val="28"/>
          <w:szCs w:val="28"/>
        </w:rPr>
        <w:t>，维修电工、数控车工、</w:t>
      </w:r>
      <w:r>
        <w:rPr>
          <w:rFonts w:ascii="仿宋_GB2312" w:eastAsia="仿宋_GB2312" w:hint="eastAsia"/>
          <w:sz w:val="28"/>
          <w:szCs w:val="28"/>
        </w:rPr>
        <w:t>数控铣工、汽车修理工等四个工种的技能鉴定考试工作在新实训实验</w:t>
      </w:r>
      <w:proofErr w:type="gramStart"/>
      <w:r>
        <w:rPr>
          <w:rFonts w:ascii="仿宋_GB2312" w:eastAsia="仿宋_GB2312" w:hint="eastAsia"/>
          <w:sz w:val="28"/>
          <w:szCs w:val="28"/>
        </w:rPr>
        <w:t>楼紧张</w:t>
      </w:r>
      <w:proofErr w:type="gramEnd"/>
      <w:r>
        <w:rPr>
          <w:rFonts w:ascii="仿宋_GB2312" w:eastAsia="仿宋_GB2312" w:hint="eastAsia"/>
          <w:sz w:val="28"/>
          <w:szCs w:val="28"/>
        </w:rPr>
        <w:t>有序的展开。经过一天的考核，本次技能鉴定</w:t>
      </w:r>
      <w:r w:rsidRPr="00A77453">
        <w:rPr>
          <w:rFonts w:ascii="仿宋_GB2312" w:eastAsia="仿宋_GB2312" w:hint="eastAsia"/>
          <w:sz w:val="28"/>
          <w:szCs w:val="28"/>
        </w:rPr>
        <w:t>顺利结束。</w:t>
      </w:r>
    </w:p>
    <w:p w:rsidR="00A40EDB" w:rsidRDefault="00A40EDB" w:rsidP="00A40EDB">
      <w:pPr>
        <w:rPr>
          <w:rFonts w:ascii="仿宋_GB2312" w:eastAsia="仿宋_GB2312" w:hint="eastAsia"/>
          <w:sz w:val="28"/>
          <w:szCs w:val="28"/>
        </w:rPr>
      </w:pPr>
    </w:p>
    <w:p w:rsidR="00A40EDB" w:rsidRDefault="00A40EDB" w:rsidP="00A40EDB">
      <w:pPr>
        <w:ind w:firstLineChars="2000" w:firstLine="5600"/>
        <w:rPr>
          <w:rFonts w:ascii="仿宋_GB2312" w:eastAsia="仿宋_GB2312" w:hint="eastAsia"/>
          <w:sz w:val="28"/>
          <w:szCs w:val="28"/>
        </w:rPr>
      </w:pPr>
      <w:r>
        <w:rPr>
          <w:rFonts w:ascii="仿宋_GB2312" w:eastAsia="仿宋_GB2312" w:hint="eastAsia"/>
          <w:sz w:val="28"/>
          <w:szCs w:val="28"/>
        </w:rPr>
        <w:t>机电工程系供稿</w:t>
      </w:r>
    </w:p>
    <w:p w:rsidR="00A40EDB" w:rsidRDefault="00A40EDB" w:rsidP="00A40EDB">
      <w:pPr>
        <w:ind w:firstLineChars="2000" w:firstLine="5600"/>
      </w:pPr>
      <w:smartTag w:uri="urn:schemas-microsoft-com:office:smarttags" w:element="chsdate">
        <w:smartTagPr>
          <w:attr w:name="Year" w:val="2013"/>
          <w:attr w:name="Month" w:val="5"/>
          <w:attr w:name="Day" w:val="13"/>
          <w:attr w:name="IsLunarDate" w:val="False"/>
          <w:attr w:name="IsROCDate" w:val="False"/>
        </w:smartTagPr>
        <w:r>
          <w:rPr>
            <w:rFonts w:ascii="仿宋_GB2312" w:eastAsia="仿宋_GB2312" w:hint="eastAsia"/>
            <w:sz w:val="28"/>
            <w:szCs w:val="28"/>
          </w:rPr>
          <w:t>2013年5月13日</w:t>
        </w:r>
      </w:smartTag>
    </w:p>
    <w:p w:rsidR="00A40EDB" w:rsidRDefault="00A40EDB" w:rsidP="00A40EDB">
      <w:pPr>
        <w:ind w:firstLine="420"/>
      </w:pPr>
    </w:p>
    <w:p w:rsidR="00F651B1" w:rsidRDefault="00F651B1" w:rsidP="008B0217">
      <w:pPr>
        <w:ind w:firstLine="420"/>
      </w:pPr>
    </w:p>
    <w:sectPr w:rsidR="00F651B1">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FD" w:rsidRDefault="00A40E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FD" w:rsidRDefault="00A40ED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FD" w:rsidRDefault="00A40EDB">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FD" w:rsidRDefault="00A40ED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FD" w:rsidRDefault="00A40EDB" w:rsidP="009301F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FD" w:rsidRDefault="00A40ED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0EDB"/>
    <w:rsid w:val="0001023A"/>
    <w:rsid w:val="0002736C"/>
    <w:rsid w:val="000600D9"/>
    <w:rsid w:val="000777C7"/>
    <w:rsid w:val="00081B37"/>
    <w:rsid w:val="00091143"/>
    <w:rsid w:val="000B515E"/>
    <w:rsid w:val="000F6832"/>
    <w:rsid w:val="00135D18"/>
    <w:rsid w:val="00141B27"/>
    <w:rsid w:val="00177A0C"/>
    <w:rsid w:val="001A2134"/>
    <w:rsid w:val="00203B90"/>
    <w:rsid w:val="0029084C"/>
    <w:rsid w:val="002C0D69"/>
    <w:rsid w:val="00303346"/>
    <w:rsid w:val="003172A2"/>
    <w:rsid w:val="0033580C"/>
    <w:rsid w:val="00374EFA"/>
    <w:rsid w:val="003B46D1"/>
    <w:rsid w:val="003D64DB"/>
    <w:rsid w:val="003E6728"/>
    <w:rsid w:val="003F50A3"/>
    <w:rsid w:val="00423D0A"/>
    <w:rsid w:val="00496697"/>
    <w:rsid w:val="00527631"/>
    <w:rsid w:val="00533555"/>
    <w:rsid w:val="00540E04"/>
    <w:rsid w:val="005564DF"/>
    <w:rsid w:val="0056229A"/>
    <w:rsid w:val="00592A73"/>
    <w:rsid w:val="00593301"/>
    <w:rsid w:val="00595D75"/>
    <w:rsid w:val="005D08FA"/>
    <w:rsid w:val="005D28BD"/>
    <w:rsid w:val="005F0698"/>
    <w:rsid w:val="00611D82"/>
    <w:rsid w:val="006308AF"/>
    <w:rsid w:val="006928C4"/>
    <w:rsid w:val="006B15C0"/>
    <w:rsid w:val="006D34FF"/>
    <w:rsid w:val="006E02E1"/>
    <w:rsid w:val="00707ED5"/>
    <w:rsid w:val="007806B3"/>
    <w:rsid w:val="00792F60"/>
    <w:rsid w:val="007E55D5"/>
    <w:rsid w:val="007F1F6F"/>
    <w:rsid w:val="007F294F"/>
    <w:rsid w:val="008109F8"/>
    <w:rsid w:val="00813C55"/>
    <w:rsid w:val="0082030C"/>
    <w:rsid w:val="0082417E"/>
    <w:rsid w:val="00842450"/>
    <w:rsid w:val="00843E6A"/>
    <w:rsid w:val="00897386"/>
    <w:rsid w:val="008A59E8"/>
    <w:rsid w:val="008B00C1"/>
    <w:rsid w:val="008B0217"/>
    <w:rsid w:val="00925362"/>
    <w:rsid w:val="00934B1B"/>
    <w:rsid w:val="00937694"/>
    <w:rsid w:val="00990ED0"/>
    <w:rsid w:val="009B39AE"/>
    <w:rsid w:val="009F446A"/>
    <w:rsid w:val="00A40EDB"/>
    <w:rsid w:val="00A45F4E"/>
    <w:rsid w:val="00A4633F"/>
    <w:rsid w:val="00A72D39"/>
    <w:rsid w:val="00A91DBA"/>
    <w:rsid w:val="00AC0495"/>
    <w:rsid w:val="00AD72D4"/>
    <w:rsid w:val="00AE6518"/>
    <w:rsid w:val="00AE7B49"/>
    <w:rsid w:val="00B2198E"/>
    <w:rsid w:val="00B479C1"/>
    <w:rsid w:val="00B56A30"/>
    <w:rsid w:val="00BA68A9"/>
    <w:rsid w:val="00C2015B"/>
    <w:rsid w:val="00C54A79"/>
    <w:rsid w:val="00C57FB1"/>
    <w:rsid w:val="00C87150"/>
    <w:rsid w:val="00CD45A4"/>
    <w:rsid w:val="00D04C23"/>
    <w:rsid w:val="00D1280E"/>
    <w:rsid w:val="00D34519"/>
    <w:rsid w:val="00D678CE"/>
    <w:rsid w:val="00D907DD"/>
    <w:rsid w:val="00DB72B4"/>
    <w:rsid w:val="00DD7B59"/>
    <w:rsid w:val="00DF0962"/>
    <w:rsid w:val="00E628B3"/>
    <w:rsid w:val="00E645FF"/>
    <w:rsid w:val="00E6532E"/>
    <w:rsid w:val="00ED151A"/>
    <w:rsid w:val="00F32C05"/>
    <w:rsid w:val="00F409B1"/>
    <w:rsid w:val="00F651B1"/>
    <w:rsid w:val="00F71D20"/>
    <w:rsid w:val="00F87F3B"/>
    <w:rsid w:val="00FF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DB"/>
    <w:pPr>
      <w:widowControl w:val="0"/>
      <w:spacing w:line="240" w:lineRule="auto"/>
      <w:ind w:firstLineChars="0" w:firstLine="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0E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0EDB"/>
    <w:rPr>
      <w:rFonts w:ascii="Calibri" w:eastAsia="宋体" w:hAnsi="Calibri" w:cs="Times New Roman"/>
      <w:sz w:val="18"/>
      <w:szCs w:val="18"/>
    </w:rPr>
  </w:style>
  <w:style w:type="paragraph" w:styleId="a4">
    <w:name w:val="footer"/>
    <w:basedOn w:val="a"/>
    <w:link w:val="Char0"/>
    <w:rsid w:val="00A40EDB"/>
    <w:pPr>
      <w:tabs>
        <w:tab w:val="center" w:pos="4153"/>
        <w:tab w:val="right" w:pos="8306"/>
      </w:tabs>
      <w:snapToGrid w:val="0"/>
      <w:jc w:val="left"/>
    </w:pPr>
    <w:rPr>
      <w:sz w:val="18"/>
      <w:szCs w:val="18"/>
    </w:rPr>
  </w:style>
  <w:style w:type="character" w:customStyle="1" w:styleId="Char0">
    <w:name w:val="页脚 Char"/>
    <w:basedOn w:val="a0"/>
    <w:link w:val="a4"/>
    <w:rsid w:val="00A40ED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787</Characters>
  <Application>Microsoft Office Word</Application>
  <DocSecurity>0</DocSecurity>
  <Lines>6</Lines>
  <Paragraphs>1</Paragraphs>
  <ScaleCrop>false</ScaleCrop>
  <Company>user</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2013-12-16T08:01:00Z</dcterms:created>
  <dcterms:modified xsi:type="dcterms:W3CDTF">2013-12-16T08:02:00Z</dcterms:modified>
</cp:coreProperties>
</file>